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9F59D" w14:textId="77777777" w:rsidR="00AD785A" w:rsidRDefault="00AD785A" w:rsidP="00AD785A">
      <w:pPr>
        <w:jc w:val="center"/>
        <w:rPr>
          <w:rFonts w:ascii="Arial" w:hAnsi="Arial" w:cs="Arial"/>
          <w:b/>
        </w:rPr>
      </w:pPr>
      <w:r w:rsidRPr="00C50DFC">
        <w:rPr>
          <w:rFonts w:ascii="Arial" w:hAnsi="Arial" w:cs="Arial"/>
          <w:b/>
        </w:rPr>
        <w:t>Municipal Election Compliance Audit Committee (MECAC)</w:t>
      </w:r>
    </w:p>
    <w:p w14:paraId="0BD06061" w14:textId="77777777" w:rsidR="00AD785A" w:rsidRDefault="00AD785A" w:rsidP="008578AB">
      <w:pPr>
        <w:jc w:val="center"/>
        <w:rPr>
          <w:rFonts w:ascii="Arial" w:hAnsi="Arial" w:cs="Arial"/>
          <w:b/>
        </w:rPr>
      </w:pPr>
    </w:p>
    <w:p w14:paraId="540E22A2" w14:textId="77777777" w:rsidR="008578AB" w:rsidRPr="00AD785A" w:rsidRDefault="008578AB" w:rsidP="008578AB">
      <w:pPr>
        <w:jc w:val="center"/>
        <w:rPr>
          <w:rFonts w:ascii="Arial" w:hAnsi="Arial" w:cs="Arial"/>
          <w:b/>
          <w:u w:val="single"/>
        </w:rPr>
      </w:pPr>
      <w:r w:rsidRPr="00AD785A">
        <w:rPr>
          <w:rFonts w:ascii="Arial" w:hAnsi="Arial" w:cs="Arial"/>
          <w:b/>
          <w:u w:val="single"/>
        </w:rPr>
        <w:t xml:space="preserve">Terms of Reference </w:t>
      </w:r>
    </w:p>
    <w:p w14:paraId="3D537FF0" w14:textId="77777777" w:rsidR="008578AB" w:rsidRPr="00C50DFC" w:rsidRDefault="008578AB" w:rsidP="008578AB">
      <w:pPr>
        <w:jc w:val="center"/>
        <w:rPr>
          <w:rFonts w:ascii="Arial" w:hAnsi="Arial" w:cs="Arial"/>
          <w:b/>
        </w:rPr>
      </w:pPr>
    </w:p>
    <w:p w14:paraId="475FE0EB" w14:textId="77777777" w:rsidR="008578AB" w:rsidRDefault="008578AB" w:rsidP="00AD785A">
      <w:pPr>
        <w:jc w:val="center"/>
        <w:rPr>
          <w:rFonts w:ascii="Arial" w:hAnsi="Arial" w:cs="Arial"/>
          <w:b/>
          <w:i/>
        </w:rPr>
      </w:pPr>
      <w:r w:rsidRPr="002A6E87">
        <w:rPr>
          <w:rFonts w:ascii="Arial" w:hAnsi="Arial" w:cs="Arial"/>
          <w:b/>
        </w:rPr>
        <w:t xml:space="preserve">Refer to Section 88.37 of the </w:t>
      </w:r>
      <w:r w:rsidRPr="002A6E87">
        <w:rPr>
          <w:rFonts w:ascii="Arial" w:hAnsi="Arial" w:cs="Arial"/>
          <w:b/>
          <w:i/>
        </w:rPr>
        <w:t>Municipal Elections Act, 1996</w:t>
      </w:r>
    </w:p>
    <w:p w14:paraId="44448331" w14:textId="77777777" w:rsidR="00AD785A" w:rsidRPr="00C50DFC" w:rsidRDefault="00AD785A" w:rsidP="00AD785A">
      <w:pPr>
        <w:jc w:val="center"/>
        <w:rPr>
          <w:rFonts w:ascii="Arial" w:hAnsi="Arial" w:cs="Arial"/>
          <w:b/>
        </w:rPr>
      </w:pPr>
    </w:p>
    <w:p w14:paraId="1369D741" w14:textId="77777777" w:rsidR="008578AB" w:rsidRPr="00C50DFC" w:rsidRDefault="008578AB" w:rsidP="008578AB">
      <w:pPr>
        <w:keepNext/>
        <w:spacing w:before="360" w:after="240"/>
        <w:jc w:val="both"/>
        <w:rPr>
          <w:rFonts w:ascii="Arial" w:hAnsi="Arial" w:cs="Arial"/>
          <w:b/>
          <w:u w:val="single"/>
        </w:rPr>
      </w:pPr>
      <w:r w:rsidRPr="00C50DFC">
        <w:rPr>
          <w:rFonts w:ascii="Arial" w:hAnsi="Arial" w:cs="Arial"/>
          <w:b/>
        </w:rPr>
        <w:t>1.</w:t>
      </w:r>
      <w:r w:rsidRPr="00C50DFC">
        <w:rPr>
          <w:rFonts w:ascii="Arial" w:hAnsi="Arial" w:cs="Arial"/>
          <w:b/>
        </w:rPr>
        <w:tab/>
      </w:r>
      <w:r w:rsidRPr="00C50DFC">
        <w:rPr>
          <w:rFonts w:ascii="Arial" w:hAnsi="Arial" w:cs="Arial"/>
          <w:b/>
          <w:u w:val="single"/>
        </w:rPr>
        <w:t>Name of Committee</w:t>
      </w:r>
    </w:p>
    <w:p w14:paraId="5E739408" w14:textId="031197C2" w:rsidR="008578AB" w:rsidRDefault="008578AB" w:rsidP="008578AB">
      <w:pPr>
        <w:spacing w:after="120"/>
        <w:ind w:left="720"/>
        <w:jc w:val="both"/>
        <w:rPr>
          <w:rFonts w:ascii="Arial" w:hAnsi="Arial" w:cs="Arial"/>
        </w:rPr>
      </w:pPr>
      <w:r w:rsidRPr="00C50DFC">
        <w:rPr>
          <w:rFonts w:ascii="Arial" w:hAnsi="Arial" w:cs="Arial"/>
        </w:rPr>
        <w:t xml:space="preserve">The </w:t>
      </w:r>
      <w:r w:rsidRPr="002A6E87">
        <w:rPr>
          <w:rFonts w:ascii="Arial" w:hAnsi="Arial" w:cs="Arial"/>
        </w:rPr>
        <w:t>Participating Municipalities</w:t>
      </w:r>
      <w:r w:rsidRPr="00024646">
        <w:rPr>
          <w:rFonts w:ascii="Arial" w:hAnsi="Arial" w:cs="Arial"/>
        </w:rPr>
        <w:t xml:space="preserve"> </w:t>
      </w:r>
      <w:r w:rsidRPr="00C50DFC">
        <w:rPr>
          <w:rFonts w:ascii="Arial" w:hAnsi="Arial" w:cs="Arial"/>
        </w:rPr>
        <w:t>have agreed to create a joint Municipal Electi</w:t>
      </w:r>
      <w:r>
        <w:rPr>
          <w:rFonts w:ascii="Arial" w:hAnsi="Arial" w:cs="Arial"/>
        </w:rPr>
        <w:t xml:space="preserve">on Compliance Audit </w:t>
      </w:r>
      <w:r w:rsidR="000E026D">
        <w:rPr>
          <w:rFonts w:ascii="Arial" w:hAnsi="Arial" w:cs="Arial"/>
        </w:rPr>
        <w:t>Committee, which</w:t>
      </w:r>
      <w:r>
        <w:rPr>
          <w:rFonts w:ascii="Arial" w:hAnsi="Arial" w:cs="Arial"/>
        </w:rPr>
        <w:t xml:space="preserve"> is named:</w:t>
      </w:r>
    </w:p>
    <w:p w14:paraId="1302D252" w14:textId="77777777" w:rsidR="008578AB" w:rsidRPr="00C50DFC" w:rsidRDefault="008578AB" w:rsidP="008578AB">
      <w:pPr>
        <w:ind w:left="1440"/>
        <w:rPr>
          <w:rFonts w:ascii="Arial" w:hAnsi="Arial" w:cs="Arial"/>
        </w:rPr>
      </w:pPr>
      <w:r>
        <w:rPr>
          <w:rFonts w:ascii="Arial" w:hAnsi="Arial" w:cs="Arial"/>
        </w:rPr>
        <w:t>the “</w:t>
      </w:r>
      <w:r w:rsidRPr="00C50DFC">
        <w:rPr>
          <w:rFonts w:ascii="Arial" w:hAnsi="Arial" w:cs="Arial"/>
        </w:rPr>
        <w:t>Municipal Election Compliance Audit Committee</w:t>
      </w:r>
      <w:r>
        <w:rPr>
          <w:rFonts w:ascii="Arial" w:hAnsi="Arial" w:cs="Arial"/>
        </w:rPr>
        <w:t>”</w:t>
      </w:r>
      <w:r w:rsidRPr="00C50DFC">
        <w:rPr>
          <w:rFonts w:ascii="Arial" w:hAnsi="Arial" w:cs="Arial"/>
        </w:rPr>
        <w:t xml:space="preserve"> (</w:t>
      </w:r>
      <w:r>
        <w:rPr>
          <w:rFonts w:ascii="Arial" w:hAnsi="Arial" w:cs="Arial"/>
        </w:rPr>
        <w:t>“</w:t>
      </w:r>
      <w:r w:rsidRPr="00C50DFC">
        <w:rPr>
          <w:rFonts w:ascii="Arial" w:hAnsi="Arial" w:cs="Arial"/>
        </w:rPr>
        <w:t>MECAC</w:t>
      </w:r>
      <w:r>
        <w:rPr>
          <w:rFonts w:ascii="Arial" w:hAnsi="Arial" w:cs="Arial"/>
        </w:rPr>
        <w:t>”</w:t>
      </w:r>
      <w:r w:rsidRPr="00C50DFC">
        <w:rPr>
          <w:rFonts w:ascii="Arial" w:hAnsi="Arial" w:cs="Arial"/>
        </w:rPr>
        <w:t>)</w:t>
      </w:r>
    </w:p>
    <w:p w14:paraId="6E4B5E57" w14:textId="77777777" w:rsidR="008578AB" w:rsidRPr="00C50DFC" w:rsidRDefault="008578AB" w:rsidP="008578AB">
      <w:pPr>
        <w:keepNext/>
        <w:spacing w:before="360" w:after="240"/>
        <w:jc w:val="both"/>
        <w:rPr>
          <w:rFonts w:ascii="Arial" w:hAnsi="Arial" w:cs="Arial"/>
          <w:b/>
          <w:u w:val="single"/>
        </w:rPr>
      </w:pPr>
      <w:r>
        <w:rPr>
          <w:rFonts w:ascii="Arial" w:hAnsi="Arial" w:cs="Arial"/>
          <w:b/>
        </w:rPr>
        <w:t>2</w:t>
      </w:r>
      <w:r w:rsidRPr="00C50DFC">
        <w:rPr>
          <w:rFonts w:ascii="Arial" w:hAnsi="Arial" w:cs="Arial"/>
          <w:b/>
        </w:rPr>
        <w:t>.</w:t>
      </w:r>
      <w:r w:rsidRPr="00C50DFC">
        <w:rPr>
          <w:rFonts w:ascii="Arial" w:hAnsi="Arial" w:cs="Arial"/>
          <w:b/>
        </w:rPr>
        <w:tab/>
      </w:r>
      <w:r>
        <w:rPr>
          <w:rFonts w:ascii="Arial" w:hAnsi="Arial" w:cs="Arial"/>
          <w:b/>
          <w:u w:val="single"/>
        </w:rPr>
        <w:t>Definitions</w:t>
      </w:r>
    </w:p>
    <w:p w14:paraId="5C6F258B" w14:textId="77777777" w:rsidR="008578AB" w:rsidRPr="00C50DFC" w:rsidRDefault="008578AB" w:rsidP="008578AB">
      <w:pPr>
        <w:ind w:left="720"/>
        <w:jc w:val="both"/>
        <w:rPr>
          <w:rFonts w:ascii="Arial" w:hAnsi="Arial" w:cs="Arial"/>
        </w:rPr>
      </w:pPr>
      <w:r>
        <w:rPr>
          <w:rFonts w:ascii="Arial" w:hAnsi="Arial" w:cs="Arial"/>
        </w:rPr>
        <w:t>“Act” means the “</w:t>
      </w:r>
      <w:r w:rsidRPr="00024646">
        <w:rPr>
          <w:rFonts w:ascii="Arial" w:hAnsi="Arial" w:cs="Arial"/>
          <w:i/>
        </w:rPr>
        <w:t>Municipal Elections Act, 1996</w:t>
      </w:r>
      <w:r>
        <w:rPr>
          <w:rFonts w:ascii="Arial" w:hAnsi="Arial" w:cs="Arial"/>
        </w:rPr>
        <w:t>”</w:t>
      </w:r>
      <w:r w:rsidRPr="00024646">
        <w:rPr>
          <w:rFonts w:ascii="Arial" w:hAnsi="Arial" w:cs="Arial"/>
        </w:rPr>
        <w:t xml:space="preserve"> as amended</w:t>
      </w:r>
      <w:r>
        <w:rPr>
          <w:rFonts w:ascii="Arial" w:hAnsi="Arial" w:cs="Arial"/>
        </w:rPr>
        <w:t>.</w:t>
      </w:r>
    </w:p>
    <w:p w14:paraId="2F001BBD" w14:textId="77777777" w:rsidR="008578AB" w:rsidRDefault="008578AB" w:rsidP="008578AB">
      <w:pPr>
        <w:ind w:left="720"/>
        <w:jc w:val="both"/>
        <w:rPr>
          <w:rFonts w:ascii="Arial" w:hAnsi="Arial" w:cs="Arial"/>
        </w:rPr>
      </w:pPr>
    </w:p>
    <w:p w14:paraId="3234FE1F" w14:textId="53C39AAC" w:rsidR="008578AB" w:rsidRDefault="008578AB" w:rsidP="008578AB">
      <w:pPr>
        <w:ind w:left="720"/>
        <w:jc w:val="both"/>
        <w:rPr>
          <w:rFonts w:ascii="Arial" w:hAnsi="Arial" w:cs="Arial"/>
        </w:rPr>
      </w:pPr>
      <w:r>
        <w:rPr>
          <w:rFonts w:ascii="Arial" w:hAnsi="Arial" w:cs="Arial"/>
        </w:rPr>
        <w:t>“Clerk” means the Clerk of the municipality or designate.</w:t>
      </w:r>
    </w:p>
    <w:p w14:paraId="12118C7B" w14:textId="49A491D5" w:rsidR="0049148E" w:rsidRDefault="0049148E" w:rsidP="008578AB">
      <w:pPr>
        <w:ind w:left="720"/>
        <w:jc w:val="both"/>
        <w:rPr>
          <w:rFonts w:ascii="Arial" w:hAnsi="Arial" w:cs="Arial"/>
        </w:rPr>
      </w:pPr>
    </w:p>
    <w:p w14:paraId="497B74B1" w14:textId="7F10560B" w:rsidR="0049148E" w:rsidRDefault="0049148E" w:rsidP="008578AB">
      <w:pPr>
        <w:ind w:left="720"/>
        <w:jc w:val="both"/>
        <w:rPr>
          <w:rFonts w:ascii="Arial" w:hAnsi="Arial" w:cs="Arial"/>
        </w:rPr>
      </w:pPr>
      <w:r>
        <w:rPr>
          <w:rFonts w:ascii="Arial" w:hAnsi="Arial" w:cs="Arial"/>
        </w:rPr>
        <w:t>“Conflict of Interest”</w:t>
      </w:r>
      <w:r w:rsidR="00537B18">
        <w:rPr>
          <w:rFonts w:ascii="Arial" w:hAnsi="Arial" w:cs="Arial"/>
        </w:rPr>
        <w:t xml:space="preserve"> </w:t>
      </w:r>
      <w:r w:rsidR="00537B18" w:rsidRPr="00537B18">
        <w:rPr>
          <w:rFonts w:ascii="Arial" w:hAnsi="Arial" w:cs="Arial"/>
        </w:rPr>
        <w:t xml:space="preserve">means </w:t>
      </w:r>
      <w:r w:rsidR="00537B18">
        <w:rPr>
          <w:rFonts w:ascii="Arial" w:hAnsi="Arial" w:cs="Arial"/>
          <w:shd w:val="clear" w:color="auto" w:fill="FFFFFF"/>
        </w:rPr>
        <w:t>a situation in which a member</w:t>
      </w:r>
      <w:r w:rsidR="00537B18" w:rsidRPr="00537B18">
        <w:rPr>
          <w:rFonts w:ascii="Arial" w:hAnsi="Arial" w:cs="Arial"/>
          <w:shd w:val="clear" w:color="auto" w:fill="FFFFFF"/>
        </w:rPr>
        <w:t xml:space="preserve"> is in a position to derive personal benefit from actions or decisions made in their official capacity</w:t>
      </w:r>
      <w:r w:rsidR="00537B18">
        <w:rPr>
          <w:rFonts w:ascii="Arial" w:hAnsi="Arial" w:cs="Arial"/>
          <w:shd w:val="clear" w:color="auto" w:fill="FFFFFF"/>
        </w:rPr>
        <w:t xml:space="preserve"> on the Committee</w:t>
      </w:r>
    </w:p>
    <w:p w14:paraId="31FCAA1E" w14:textId="6D30DBD9" w:rsidR="0049148E" w:rsidRDefault="0049148E" w:rsidP="008578AB">
      <w:pPr>
        <w:ind w:left="720"/>
        <w:jc w:val="both"/>
        <w:rPr>
          <w:rFonts w:ascii="Arial" w:hAnsi="Arial" w:cs="Arial"/>
        </w:rPr>
      </w:pPr>
    </w:p>
    <w:p w14:paraId="066F01FB" w14:textId="7D87DB80" w:rsidR="0049148E" w:rsidRDefault="0049148E" w:rsidP="008578AB">
      <w:pPr>
        <w:ind w:left="720"/>
        <w:jc w:val="both"/>
        <w:rPr>
          <w:rFonts w:ascii="Arial" w:hAnsi="Arial" w:cs="Arial"/>
        </w:rPr>
      </w:pPr>
      <w:r>
        <w:rPr>
          <w:rFonts w:ascii="Arial" w:hAnsi="Arial" w:cs="Arial"/>
        </w:rPr>
        <w:t>“Conflict of Pecuniary Interest” means the potential, perceived or actual financial gain or loss a Member may experience, directly or indire</w:t>
      </w:r>
      <w:r w:rsidR="00083FBC">
        <w:rPr>
          <w:rFonts w:ascii="Arial" w:hAnsi="Arial" w:cs="Arial"/>
        </w:rPr>
        <w:t>ctly, from their membership on the</w:t>
      </w:r>
      <w:r>
        <w:rPr>
          <w:rFonts w:ascii="Arial" w:hAnsi="Arial" w:cs="Arial"/>
        </w:rPr>
        <w:t xml:space="preserve"> Committee.</w:t>
      </w:r>
    </w:p>
    <w:p w14:paraId="3605CAA5" w14:textId="77777777" w:rsidR="008578AB" w:rsidRDefault="008578AB" w:rsidP="008578AB">
      <w:pPr>
        <w:ind w:left="720"/>
        <w:jc w:val="both"/>
        <w:rPr>
          <w:rFonts w:ascii="Arial" w:hAnsi="Arial" w:cs="Arial"/>
        </w:rPr>
      </w:pPr>
    </w:p>
    <w:p w14:paraId="173BFE8D" w14:textId="77777777" w:rsidR="008578AB" w:rsidRDefault="008578AB" w:rsidP="008578AB">
      <w:pPr>
        <w:ind w:left="720"/>
        <w:jc w:val="both"/>
        <w:rPr>
          <w:rFonts w:ascii="Arial" w:hAnsi="Arial" w:cs="Arial"/>
        </w:rPr>
      </w:pPr>
      <w:r w:rsidRPr="00024646">
        <w:rPr>
          <w:rFonts w:ascii="Arial" w:hAnsi="Arial" w:cs="Arial"/>
        </w:rPr>
        <w:t xml:space="preserve">“Host Municipality” </w:t>
      </w:r>
      <w:r>
        <w:rPr>
          <w:rFonts w:ascii="Arial" w:hAnsi="Arial" w:cs="Arial"/>
        </w:rPr>
        <w:t>means</w:t>
      </w:r>
      <w:r w:rsidRPr="00024646">
        <w:rPr>
          <w:rFonts w:ascii="Arial" w:hAnsi="Arial" w:cs="Arial"/>
        </w:rPr>
        <w:t xml:space="preserve"> the municipality where the application for a co</w:t>
      </w:r>
      <w:r w:rsidR="00613A23">
        <w:rPr>
          <w:rFonts w:ascii="Arial" w:hAnsi="Arial" w:cs="Arial"/>
        </w:rPr>
        <w:t>mpliance audit is received.  A Host M</w:t>
      </w:r>
      <w:r w:rsidRPr="00024646">
        <w:rPr>
          <w:rFonts w:ascii="Arial" w:hAnsi="Arial" w:cs="Arial"/>
        </w:rPr>
        <w:t>unicipality can only receive applications for candidates or third parties registered in its municipality.</w:t>
      </w:r>
    </w:p>
    <w:p w14:paraId="73A11C32" w14:textId="77777777" w:rsidR="008578AB" w:rsidRDefault="008578AB" w:rsidP="008578AB">
      <w:pPr>
        <w:ind w:left="720"/>
        <w:jc w:val="both"/>
        <w:rPr>
          <w:rFonts w:ascii="Arial" w:hAnsi="Arial" w:cs="Arial"/>
        </w:rPr>
      </w:pPr>
    </w:p>
    <w:p w14:paraId="06C3941E" w14:textId="77777777" w:rsidR="008578AB" w:rsidRDefault="008578AB" w:rsidP="008578AB">
      <w:pPr>
        <w:ind w:left="720"/>
        <w:jc w:val="both"/>
        <w:rPr>
          <w:rFonts w:ascii="Arial" w:hAnsi="Arial" w:cs="Arial"/>
        </w:rPr>
      </w:pPr>
      <w:r>
        <w:rPr>
          <w:rFonts w:ascii="Arial" w:hAnsi="Arial" w:cs="Arial"/>
        </w:rPr>
        <w:t>“</w:t>
      </w:r>
      <w:bookmarkStart w:id="0" w:name="_Hlk512517975"/>
      <w:r>
        <w:rPr>
          <w:rFonts w:ascii="Arial" w:hAnsi="Arial" w:cs="Arial"/>
        </w:rPr>
        <w:t>Participating Municipalities</w:t>
      </w:r>
      <w:bookmarkEnd w:id="0"/>
      <w:r>
        <w:rPr>
          <w:rFonts w:ascii="Arial" w:hAnsi="Arial" w:cs="Arial"/>
        </w:rPr>
        <w:t>” means the municipalities who have agreed to participate in a joint MECAC and includes:</w:t>
      </w:r>
    </w:p>
    <w:p w14:paraId="1815F062" w14:textId="77777777" w:rsidR="008578AB" w:rsidRDefault="008578AB" w:rsidP="008578AB">
      <w:pPr>
        <w:ind w:left="1440"/>
        <w:jc w:val="both"/>
        <w:rPr>
          <w:rFonts w:ascii="Arial" w:hAnsi="Arial" w:cs="Arial"/>
        </w:rPr>
      </w:pPr>
      <w:r>
        <w:rPr>
          <w:rFonts w:ascii="Arial" w:hAnsi="Arial" w:cs="Arial"/>
        </w:rPr>
        <w:t xml:space="preserve">The </w:t>
      </w:r>
      <w:r w:rsidRPr="00024646">
        <w:rPr>
          <w:rFonts w:ascii="Arial" w:hAnsi="Arial" w:cs="Arial"/>
        </w:rPr>
        <w:t>C</w:t>
      </w:r>
      <w:r>
        <w:rPr>
          <w:rFonts w:ascii="Arial" w:hAnsi="Arial" w:cs="Arial"/>
        </w:rPr>
        <w:t>ity</w:t>
      </w:r>
      <w:r w:rsidRPr="00024646">
        <w:rPr>
          <w:rFonts w:ascii="Arial" w:hAnsi="Arial" w:cs="Arial"/>
        </w:rPr>
        <w:t xml:space="preserve"> of Cambridge </w:t>
      </w:r>
    </w:p>
    <w:p w14:paraId="1CB39CE5" w14:textId="77777777" w:rsidR="008578AB" w:rsidRDefault="008578AB" w:rsidP="008578AB">
      <w:pPr>
        <w:ind w:left="1440"/>
        <w:jc w:val="both"/>
        <w:rPr>
          <w:rFonts w:ascii="Arial" w:hAnsi="Arial" w:cs="Arial"/>
        </w:rPr>
      </w:pPr>
      <w:r>
        <w:rPr>
          <w:rFonts w:ascii="Arial" w:hAnsi="Arial" w:cs="Arial"/>
        </w:rPr>
        <w:t xml:space="preserve">The City of </w:t>
      </w:r>
      <w:r w:rsidRPr="00024646">
        <w:rPr>
          <w:rFonts w:ascii="Arial" w:hAnsi="Arial" w:cs="Arial"/>
        </w:rPr>
        <w:t>Guelph</w:t>
      </w:r>
    </w:p>
    <w:p w14:paraId="3196C6FF" w14:textId="77777777" w:rsidR="008578AB" w:rsidRDefault="008578AB" w:rsidP="008578AB">
      <w:pPr>
        <w:ind w:left="1440"/>
        <w:jc w:val="both"/>
        <w:rPr>
          <w:rFonts w:ascii="Arial" w:hAnsi="Arial" w:cs="Arial"/>
        </w:rPr>
      </w:pPr>
      <w:r>
        <w:rPr>
          <w:rFonts w:ascii="Arial" w:hAnsi="Arial" w:cs="Arial"/>
        </w:rPr>
        <w:t xml:space="preserve">The City of </w:t>
      </w:r>
      <w:r w:rsidRPr="00024646">
        <w:rPr>
          <w:rFonts w:ascii="Arial" w:hAnsi="Arial" w:cs="Arial"/>
        </w:rPr>
        <w:t xml:space="preserve">Kitchener </w:t>
      </w:r>
    </w:p>
    <w:p w14:paraId="005CFB42" w14:textId="77777777" w:rsidR="008578AB" w:rsidRDefault="008578AB" w:rsidP="008578AB">
      <w:pPr>
        <w:ind w:left="1440"/>
        <w:jc w:val="both"/>
        <w:rPr>
          <w:rFonts w:ascii="Arial" w:hAnsi="Arial" w:cs="Arial"/>
        </w:rPr>
      </w:pPr>
      <w:r>
        <w:rPr>
          <w:rFonts w:ascii="Arial" w:hAnsi="Arial" w:cs="Arial"/>
        </w:rPr>
        <w:t xml:space="preserve">The City of </w:t>
      </w:r>
      <w:r w:rsidRPr="00024646">
        <w:rPr>
          <w:rFonts w:ascii="Arial" w:hAnsi="Arial" w:cs="Arial"/>
        </w:rPr>
        <w:t>Waterloo</w:t>
      </w:r>
    </w:p>
    <w:p w14:paraId="0A1FC58F" w14:textId="77777777" w:rsidR="008578AB" w:rsidRDefault="008578AB" w:rsidP="008578AB">
      <w:pPr>
        <w:ind w:left="1440"/>
        <w:jc w:val="both"/>
        <w:rPr>
          <w:rFonts w:ascii="Arial" w:hAnsi="Arial" w:cs="Arial"/>
        </w:rPr>
      </w:pPr>
      <w:r>
        <w:rPr>
          <w:rFonts w:ascii="Arial" w:hAnsi="Arial" w:cs="Arial"/>
        </w:rPr>
        <w:t>The Township</w:t>
      </w:r>
      <w:r w:rsidRPr="00024646">
        <w:rPr>
          <w:rFonts w:ascii="Arial" w:hAnsi="Arial" w:cs="Arial"/>
        </w:rPr>
        <w:t xml:space="preserve"> of North Dumfries</w:t>
      </w:r>
    </w:p>
    <w:p w14:paraId="7FEAA35D" w14:textId="77777777" w:rsidR="008578AB" w:rsidRDefault="008578AB" w:rsidP="008578AB">
      <w:pPr>
        <w:ind w:left="1440"/>
        <w:jc w:val="both"/>
        <w:rPr>
          <w:rFonts w:ascii="Arial" w:hAnsi="Arial" w:cs="Arial"/>
        </w:rPr>
      </w:pPr>
      <w:r>
        <w:rPr>
          <w:rFonts w:ascii="Arial" w:hAnsi="Arial" w:cs="Arial"/>
        </w:rPr>
        <w:t>The Township</w:t>
      </w:r>
      <w:r w:rsidRPr="00024646">
        <w:rPr>
          <w:rFonts w:ascii="Arial" w:hAnsi="Arial" w:cs="Arial"/>
        </w:rPr>
        <w:t xml:space="preserve"> of Wellesley</w:t>
      </w:r>
    </w:p>
    <w:p w14:paraId="678A19A4" w14:textId="77777777" w:rsidR="008578AB" w:rsidRDefault="008578AB" w:rsidP="008578AB">
      <w:pPr>
        <w:ind w:left="1440"/>
        <w:jc w:val="both"/>
        <w:rPr>
          <w:rFonts w:ascii="Arial" w:hAnsi="Arial" w:cs="Arial"/>
        </w:rPr>
      </w:pPr>
      <w:r>
        <w:rPr>
          <w:rFonts w:ascii="Arial" w:hAnsi="Arial" w:cs="Arial"/>
        </w:rPr>
        <w:t>The Township</w:t>
      </w:r>
      <w:r w:rsidRPr="00024646">
        <w:rPr>
          <w:rFonts w:ascii="Arial" w:hAnsi="Arial" w:cs="Arial"/>
        </w:rPr>
        <w:t xml:space="preserve"> of Wilmot </w:t>
      </w:r>
    </w:p>
    <w:p w14:paraId="380684AA" w14:textId="77777777" w:rsidR="008578AB" w:rsidRDefault="008578AB" w:rsidP="008578AB">
      <w:pPr>
        <w:ind w:left="1440"/>
        <w:jc w:val="both"/>
        <w:rPr>
          <w:rFonts w:ascii="Arial" w:hAnsi="Arial" w:cs="Arial"/>
        </w:rPr>
      </w:pPr>
      <w:r>
        <w:rPr>
          <w:rFonts w:ascii="Arial" w:hAnsi="Arial" w:cs="Arial"/>
        </w:rPr>
        <w:t>The Township</w:t>
      </w:r>
      <w:r w:rsidRPr="00024646">
        <w:rPr>
          <w:rFonts w:ascii="Arial" w:hAnsi="Arial" w:cs="Arial"/>
        </w:rPr>
        <w:t xml:space="preserve"> of </w:t>
      </w:r>
      <w:r>
        <w:rPr>
          <w:rFonts w:ascii="Arial" w:hAnsi="Arial" w:cs="Arial"/>
        </w:rPr>
        <w:t>Woolwich</w:t>
      </w:r>
    </w:p>
    <w:p w14:paraId="6D1C50A9" w14:textId="6EDEA210" w:rsidR="00E41428" w:rsidRDefault="008578AB" w:rsidP="00E41428">
      <w:pPr>
        <w:ind w:left="1440"/>
        <w:jc w:val="both"/>
        <w:rPr>
          <w:rFonts w:ascii="Arial" w:hAnsi="Arial" w:cs="Arial"/>
        </w:rPr>
      </w:pPr>
      <w:r>
        <w:rPr>
          <w:rFonts w:ascii="Arial" w:hAnsi="Arial" w:cs="Arial"/>
        </w:rPr>
        <w:t>T</w:t>
      </w:r>
      <w:r w:rsidRPr="00024646">
        <w:rPr>
          <w:rFonts w:ascii="Arial" w:hAnsi="Arial" w:cs="Arial"/>
        </w:rPr>
        <w:t>he Region of Waterloo</w:t>
      </w:r>
    </w:p>
    <w:p w14:paraId="6DFC221E" w14:textId="2F0FBD3F" w:rsidR="00BE440D" w:rsidRDefault="00BE440D" w:rsidP="00BE440D">
      <w:pPr>
        <w:jc w:val="both"/>
        <w:rPr>
          <w:rFonts w:ascii="Arial" w:hAnsi="Arial" w:cs="Arial"/>
        </w:rPr>
      </w:pPr>
    </w:p>
    <w:p w14:paraId="70186E18" w14:textId="1AEFA6EC" w:rsidR="00BE440D" w:rsidRDefault="00BE440D" w:rsidP="00BE440D">
      <w:pPr>
        <w:jc w:val="both"/>
        <w:rPr>
          <w:rFonts w:ascii="Arial" w:hAnsi="Arial" w:cs="Arial"/>
        </w:rPr>
      </w:pPr>
      <w:r>
        <w:rPr>
          <w:rFonts w:ascii="Arial" w:hAnsi="Arial" w:cs="Arial"/>
        </w:rPr>
        <w:tab/>
      </w:r>
      <w:r w:rsidR="0049148E">
        <w:rPr>
          <w:rFonts w:ascii="Arial" w:hAnsi="Arial" w:cs="Arial"/>
        </w:rPr>
        <w:t xml:space="preserve"> </w:t>
      </w:r>
    </w:p>
    <w:p w14:paraId="09DBE531" w14:textId="49CA4727" w:rsidR="00BE440D" w:rsidRDefault="00BE440D" w:rsidP="00BE440D">
      <w:pPr>
        <w:ind w:firstLine="720"/>
        <w:jc w:val="both"/>
        <w:rPr>
          <w:rFonts w:ascii="Arial" w:hAnsi="Arial" w:cs="Arial"/>
        </w:rPr>
      </w:pPr>
      <w:r>
        <w:rPr>
          <w:rFonts w:ascii="Arial" w:hAnsi="Arial" w:cs="Arial"/>
        </w:rPr>
        <w:t xml:space="preserve">  </w:t>
      </w:r>
    </w:p>
    <w:p w14:paraId="5A207A8C" w14:textId="77777777" w:rsidR="00BE440D" w:rsidRDefault="00BE440D" w:rsidP="00BE440D">
      <w:pPr>
        <w:jc w:val="both"/>
        <w:rPr>
          <w:rFonts w:ascii="Arial" w:hAnsi="Arial" w:cs="Arial"/>
        </w:rPr>
      </w:pPr>
    </w:p>
    <w:p w14:paraId="724F5A9A" w14:textId="77777777" w:rsidR="00D936E7" w:rsidRDefault="00D936E7" w:rsidP="00E41428">
      <w:pPr>
        <w:ind w:left="1440"/>
        <w:jc w:val="both"/>
        <w:rPr>
          <w:rFonts w:ascii="Arial" w:hAnsi="Arial" w:cs="Arial"/>
        </w:rPr>
      </w:pPr>
    </w:p>
    <w:p w14:paraId="6953C5D9" w14:textId="77777777" w:rsidR="00E41428" w:rsidRDefault="00E41428" w:rsidP="00E41428">
      <w:pPr>
        <w:ind w:left="1440"/>
        <w:jc w:val="both"/>
        <w:rPr>
          <w:rFonts w:ascii="Arial" w:hAnsi="Arial" w:cs="Arial"/>
        </w:rPr>
      </w:pPr>
    </w:p>
    <w:p w14:paraId="4DD9F211" w14:textId="77777777" w:rsidR="00E41428" w:rsidRDefault="00E41428" w:rsidP="00E41428">
      <w:pPr>
        <w:jc w:val="both"/>
        <w:rPr>
          <w:rFonts w:ascii="Arial" w:hAnsi="Arial" w:cs="Arial"/>
        </w:rPr>
      </w:pPr>
      <w:r w:rsidRPr="00E41428">
        <w:rPr>
          <w:rFonts w:ascii="Arial" w:hAnsi="Arial" w:cs="Arial"/>
          <w:b/>
        </w:rPr>
        <w:t>3.</w:t>
      </w:r>
      <w:r>
        <w:rPr>
          <w:rFonts w:ascii="Arial" w:hAnsi="Arial" w:cs="Arial"/>
        </w:rPr>
        <w:t xml:space="preserve"> </w:t>
      </w:r>
      <w:r>
        <w:rPr>
          <w:rFonts w:ascii="Arial" w:hAnsi="Arial" w:cs="Arial"/>
        </w:rPr>
        <w:tab/>
      </w:r>
      <w:r>
        <w:rPr>
          <w:rFonts w:ascii="Arial" w:hAnsi="Arial" w:cs="Arial"/>
          <w:b/>
          <w:u w:val="single"/>
        </w:rPr>
        <w:t>Duration</w:t>
      </w:r>
    </w:p>
    <w:p w14:paraId="3D286705" w14:textId="77777777" w:rsidR="00E41428" w:rsidRDefault="00E41428" w:rsidP="00E41428">
      <w:pPr>
        <w:jc w:val="both"/>
        <w:rPr>
          <w:rFonts w:ascii="Arial" w:hAnsi="Arial" w:cs="Arial"/>
        </w:rPr>
      </w:pPr>
    </w:p>
    <w:p w14:paraId="5204F36C" w14:textId="77777777" w:rsidR="00E41428" w:rsidRDefault="00E41428" w:rsidP="00C36D6C">
      <w:pPr>
        <w:ind w:left="720"/>
        <w:jc w:val="both"/>
        <w:rPr>
          <w:rFonts w:ascii="Arial" w:hAnsi="Arial" w:cs="Arial"/>
        </w:rPr>
      </w:pPr>
      <w:r w:rsidRPr="002A6E87">
        <w:rPr>
          <w:rFonts w:ascii="Arial" w:hAnsi="Arial" w:cs="Arial"/>
        </w:rPr>
        <w:t xml:space="preserve">The term of office </w:t>
      </w:r>
      <w:r>
        <w:rPr>
          <w:rFonts w:ascii="Arial" w:hAnsi="Arial" w:cs="Arial"/>
        </w:rPr>
        <w:t xml:space="preserve">for the committee shall be from November 15, 2022 to November 14, 2026 to deal with applications from the 2022 election and any by-elections during Council’s term. </w:t>
      </w:r>
    </w:p>
    <w:p w14:paraId="22FB5073" w14:textId="77777777" w:rsidR="00C36D6C" w:rsidRDefault="00C36D6C" w:rsidP="00C36D6C">
      <w:pPr>
        <w:ind w:left="720"/>
        <w:jc w:val="both"/>
        <w:rPr>
          <w:rFonts w:ascii="Arial" w:hAnsi="Arial" w:cs="Arial"/>
        </w:rPr>
      </w:pPr>
    </w:p>
    <w:p w14:paraId="1E4A19EE" w14:textId="77777777" w:rsidR="00C36D6C" w:rsidRPr="00C50DFC" w:rsidRDefault="00C36D6C" w:rsidP="00C36D6C">
      <w:pPr>
        <w:ind w:left="720"/>
        <w:jc w:val="both"/>
        <w:rPr>
          <w:rFonts w:ascii="Arial" w:hAnsi="Arial" w:cs="Arial"/>
        </w:rPr>
      </w:pPr>
      <w:r w:rsidRPr="00C50DFC">
        <w:rPr>
          <w:rFonts w:ascii="Arial" w:hAnsi="Arial" w:cs="Arial"/>
        </w:rPr>
        <w:t>The establishment of this Committee and its terms of reference will be reviewed prior to the start of the next term of Council.</w:t>
      </w:r>
    </w:p>
    <w:p w14:paraId="1BD1843F" w14:textId="77777777" w:rsidR="00C36D6C" w:rsidRDefault="00C36D6C" w:rsidP="00C36D6C">
      <w:pPr>
        <w:ind w:left="720"/>
        <w:jc w:val="both"/>
        <w:rPr>
          <w:rFonts w:ascii="Arial" w:hAnsi="Arial" w:cs="Arial"/>
        </w:rPr>
      </w:pPr>
    </w:p>
    <w:p w14:paraId="4FCB34FC" w14:textId="77777777" w:rsidR="008578AB" w:rsidRPr="00E41428" w:rsidRDefault="00E41428" w:rsidP="00E41428">
      <w:pPr>
        <w:jc w:val="both"/>
        <w:rPr>
          <w:rFonts w:ascii="Arial" w:hAnsi="Arial" w:cs="Arial"/>
        </w:rPr>
      </w:pPr>
      <w:r w:rsidRPr="00E41428">
        <w:rPr>
          <w:rFonts w:ascii="Arial" w:hAnsi="Arial" w:cs="Arial"/>
          <w:b/>
        </w:rPr>
        <w:t>4.</w:t>
      </w:r>
      <w:r>
        <w:rPr>
          <w:rFonts w:ascii="Arial" w:hAnsi="Arial" w:cs="Arial"/>
        </w:rPr>
        <w:t xml:space="preserve"> </w:t>
      </w:r>
      <w:r>
        <w:rPr>
          <w:rFonts w:ascii="Arial" w:hAnsi="Arial" w:cs="Arial"/>
        </w:rPr>
        <w:tab/>
      </w:r>
      <w:r w:rsidR="008578AB" w:rsidRPr="00C50DFC">
        <w:rPr>
          <w:rFonts w:ascii="Arial" w:hAnsi="Arial" w:cs="Arial"/>
          <w:b/>
          <w:u w:val="single"/>
        </w:rPr>
        <w:t>Mandate</w:t>
      </w:r>
    </w:p>
    <w:p w14:paraId="41BC880E" w14:textId="77777777" w:rsidR="00E41428" w:rsidRDefault="00E41428" w:rsidP="00E41428">
      <w:pPr>
        <w:jc w:val="both"/>
        <w:rPr>
          <w:rFonts w:ascii="Arial" w:hAnsi="Arial" w:cs="Arial"/>
        </w:rPr>
      </w:pPr>
    </w:p>
    <w:p w14:paraId="78BC5920" w14:textId="77777777" w:rsidR="008578AB" w:rsidRDefault="008578AB" w:rsidP="00D6423C">
      <w:pPr>
        <w:ind w:firstLine="720"/>
        <w:jc w:val="both"/>
        <w:rPr>
          <w:rFonts w:ascii="Arial" w:hAnsi="Arial" w:cs="Arial"/>
        </w:rPr>
      </w:pPr>
      <w:r w:rsidRPr="002A6E87">
        <w:rPr>
          <w:rFonts w:ascii="Arial" w:hAnsi="Arial" w:cs="Arial"/>
        </w:rPr>
        <w:t>The MECAC will operate within the provisions of the Act.</w:t>
      </w:r>
      <w:r w:rsidRPr="00C50DFC">
        <w:rPr>
          <w:rFonts w:ascii="Arial" w:hAnsi="Arial" w:cs="Arial"/>
        </w:rPr>
        <w:t xml:space="preserve">  </w:t>
      </w:r>
    </w:p>
    <w:p w14:paraId="6CB40ADF" w14:textId="77777777" w:rsidR="008578AB" w:rsidRDefault="008578AB" w:rsidP="008578AB">
      <w:pPr>
        <w:ind w:left="720"/>
        <w:jc w:val="both"/>
        <w:rPr>
          <w:rFonts w:ascii="Arial" w:hAnsi="Arial" w:cs="Arial"/>
        </w:rPr>
      </w:pPr>
    </w:p>
    <w:p w14:paraId="5211FCBB" w14:textId="5B7FAEFA" w:rsidR="008F6427" w:rsidRDefault="008578AB" w:rsidP="00D6423C">
      <w:pPr>
        <w:ind w:left="720"/>
        <w:rPr>
          <w:rFonts w:ascii="Arial" w:hAnsi="Arial" w:cs="Arial"/>
        </w:rPr>
      </w:pPr>
      <w:r w:rsidRPr="002A6E87">
        <w:rPr>
          <w:rFonts w:ascii="Arial" w:hAnsi="Arial" w:cs="Arial"/>
        </w:rPr>
        <w:t>The MECAC will consider an application for a compliance audit of a candidate’s or registered third party’s election campaign finances received under Sections 88.33 or 88.35 of the Act from an elector to determine if the application should be granted or rejected.  If granted, the MECAC will appoint an auditor, receive and consider the</w:t>
      </w:r>
      <w:r w:rsidRPr="00C50DFC">
        <w:rPr>
          <w:rFonts w:ascii="Arial" w:hAnsi="Arial" w:cs="Arial"/>
        </w:rPr>
        <w:t xml:space="preserve"> auditor’s report</w:t>
      </w:r>
      <w:r w:rsidR="0013583D">
        <w:rPr>
          <w:rFonts w:ascii="Arial" w:hAnsi="Arial" w:cs="Arial"/>
        </w:rPr>
        <w:t>,</w:t>
      </w:r>
      <w:r w:rsidRPr="00C50DFC">
        <w:rPr>
          <w:rFonts w:ascii="Arial" w:hAnsi="Arial" w:cs="Arial"/>
        </w:rPr>
        <w:t xml:space="preserve"> and decide whether legal proceedings should commence or if there were reasonable grounds for the application.</w:t>
      </w:r>
    </w:p>
    <w:p w14:paraId="1719652F" w14:textId="77777777" w:rsidR="008578AB" w:rsidRDefault="008578AB" w:rsidP="008578AB">
      <w:pPr>
        <w:rPr>
          <w:rFonts w:ascii="Arial" w:hAnsi="Arial" w:cs="Arial"/>
        </w:rPr>
      </w:pPr>
    </w:p>
    <w:p w14:paraId="444B67FB" w14:textId="77777777" w:rsidR="003B3A76" w:rsidRDefault="008578AB" w:rsidP="00F53C26">
      <w:pPr>
        <w:ind w:left="720"/>
        <w:rPr>
          <w:rFonts w:ascii="Arial" w:hAnsi="Arial" w:cs="Arial"/>
        </w:rPr>
      </w:pPr>
      <w:r w:rsidRPr="002A6E87">
        <w:rPr>
          <w:rFonts w:ascii="Arial" w:hAnsi="Arial" w:cs="Arial"/>
        </w:rPr>
        <w:t>MECAC will also receive the Clerk’s report identifying apparent contribution contraventions, prepared under Section 88.34 of the Act. Within 30 days after receiving a Clerk’s report, the MECAC shall consider it and decide whether to commence a legal proceeding against a contributor for an apparent contravention</w:t>
      </w:r>
      <w:r>
        <w:rPr>
          <w:rFonts w:ascii="Arial" w:hAnsi="Arial" w:cs="Arial"/>
        </w:rPr>
        <w:t>.</w:t>
      </w:r>
    </w:p>
    <w:p w14:paraId="1BE0F2F5" w14:textId="77777777" w:rsidR="003B3A76" w:rsidRDefault="003B3A76" w:rsidP="003B3A76">
      <w:pPr>
        <w:keepNext/>
        <w:spacing w:before="360" w:after="240"/>
        <w:jc w:val="both"/>
        <w:rPr>
          <w:rFonts w:ascii="Arial" w:hAnsi="Arial" w:cs="Arial"/>
          <w:b/>
          <w:u w:val="single"/>
        </w:rPr>
      </w:pPr>
      <w:r>
        <w:rPr>
          <w:rFonts w:ascii="Arial" w:hAnsi="Arial" w:cs="Arial"/>
          <w:b/>
        </w:rPr>
        <w:t>5.</w:t>
      </w:r>
      <w:r w:rsidRPr="00E41428">
        <w:rPr>
          <w:rFonts w:ascii="Arial" w:hAnsi="Arial" w:cs="Arial"/>
          <w:b/>
        </w:rPr>
        <w:tab/>
      </w:r>
      <w:r w:rsidRPr="003B3A76">
        <w:rPr>
          <w:rFonts w:ascii="Arial" w:hAnsi="Arial" w:cs="Arial"/>
          <w:b/>
          <w:u w:val="single"/>
        </w:rPr>
        <w:t xml:space="preserve">Advertising, Applications and </w:t>
      </w:r>
      <w:r>
        <w:rPr>
          <w:rFonts w:ascii="Arial" w:hAnsi="Arial" w:cs="Arial"/>
          <w:b/>
          <w:u w:val="single"/>
        </w:rPr>
        <w:t>MECAC Pool Selection</w:t>
      </w:r>
    </w:p>
    <w:p w14:paraId="1FD574A0" w14:textId="27F872B3" w:rsidR="003B3A76" w:rsidRDefault="003B3A76" w:rsidP="00D6423C">
      <w:pPr>
        <w:keepNext/>
        <w:spacing w:before="360" w:after="240"/>
        <w:ind w:left="720"/>
        <w:jc w:val="both"/>
        <w:rPr>
          <w:rFonts w:ascii="Arial" w:hAnsi="Arial" w:cs="Arial"/>
        </w:rPr>
      </w:pPr>
      <w:r>
        <w:rPr>
          <w:rFonts w:ascii="Arial" w:hAnsi="Arial" w:cs="Arial"/>
        </w:rPr>
        <w:t>The terms of reference and application form will be posted, as a minimum, on the municipal websites of the member municipalities to solicit membership for the MECAC pool. Staff will also contact and solicit those individuals</w:t>
      </w:r>
      <w:r w:rsidR="00083FBC">
        <w:rPr>
          <w:rFonts w:ascii="Arial" w:hAnsi="Arial" w:cs="Arial"/>
        </w:rPr>
        <w:t xml:space="preserve"> with the qualifications listed in Section 6</w:t>
      </w:r>
      <w:r>
        <w:rPr>
          <w:rFonts w:ascii="Arial" w:hAnsi="Arial" w:cs="Arial"/>
        </w:rPr>
        <w:t xml:space="preserve"> of these Terms of Reference. In addition, previous MECAC members may be contacted, along with direct contacts by municipal staff.</w:t>
      </w:r>
    </w:p>
    <w:p w14:paraId="5AE7ECE0" w14:textId="77777777" w:rsidR="00C36D6C" w:rsidRDefault="003B3A76" w:rsidP="00D6423C">
      <w:pPr>
        <w:ind w:left="720"/>
        <w:jc w:val="both"/>
        <w:rPr>
          <w:rFonts w:ascii="Arial" w:hAnsi="Arial" w:cs="Arial"/>
        </w:rPr>
      </w:pPr>
      <w:r>
        <w:rPr>
          <w:rFonts w:ascii="Arial" w:hAnsi="Arial" w:cs="Arial"/>
        </w:rPr>
        <w:t xml:space="preserve">All applicants will be required to complete an application form outlining their qualifications and experience. </w:t>
      </w:r>
      <w:r w:rsidRPr="002A6E87">
        <w:rPr>
          <w:rFonts w:ascii="Arial" w:hAnsi="Arial" w:cs="Arial"/>
        </w:rPr>
        <w:t>The Clerks of the Participating Municipalities will me</w:t>
      </w:r>
      <w:r>
        <w:rPr>
          <w:rFonts w:ascii="Arial" w:hAnsi="Arial" w:cs="Arial"/>
        </w:rPr>
        <w:t xml:space="preserve">et to review the applications. </w:t>
      </w:r>
      <w:r w:rsidR="00C36D6C" w:rsidRPr="002A6E87">
        <w:rPr>
          <w:rFonts w:ascii="Arial" w:hAnsi="Arial" w:cs="Arial"/>
        </w:rPr>
        <w:t xml:space="preserve">A pool of </w:t>
      </w:r>
      <w:r w:rsidR="00564E79">
        <w:rPr>
          <w:rFonts w:ascii="Arial" w:hAnsi="Arial" w:cs="Arial"/>
        </w:rPr>
        <w:t xml:space="preserve">up to </w:t>
      </w:r>
      <w:r w:rsidR="00C36D6C" w:rsidRPr="002A6E87">
        <w:rPr>
          <w:rFonts w:ascii="Arial" w:hAnsi="Arial" w:cs="Arial"/>
        </w:rPr>
        <w:t>ten (10) members for MECAC will be developed and approved by the Clerks of the Participating Municipalities</w:t>
      </w:r>
      <w:r w:rsidR="00C36D6C">
        <w:rPr>
          <w:rFonts w:ascii="Arial" w:hAnsi="Arial" w:cs="Arial"/>
        </w:rPr>
        <w:t xml:space="preserve">.  </w:t>
      </w:r>
      <w:r>
        <w:rPr>
          <w:rFonts w:ascii="Arial" w:hAnsi="Arial" w:cs="Arial"/>
        </w:rPr>
        <w:t xml:space="preserve">Appointments to the MECAC pool will be approved by a majority vote of the Clerks. </w:t>
      </w:r>
    </w:p>
    <w:p w14:paraId="0E77238C" w14:textId="77777777" w:rsidR="00C36D6C" w:rsidRDefault="00C36D6C" w:rsidP="00D6423C">
      <w:pPr>
        <w:ind w:left="720"/>
        <w:jc w:val="both"/>
        <w:rPr>
          <w:rFonts w:ascii="Arial" w:hAnsi="Arial" w:cs="Arial"/>
        </w:rPr>
      </w:pPr>
    </w:p>
    <w:p w14:paraId="0B9B60FE" w14:textId="77777777" w:rsidR="003B3A76" w:rsidRDefault="003B3A76" w:rsidP="003B3A76">
      <w:pPr>
        <w:jc w:val="both"/>
        <w:rPr>
          <w:rFonts w:ascii="Arial" w:hAnsi="Arial" w:cs="Arial"/>
        </w:rPr>
      </w:pPr>
    </w:p>
    <w:p w14:paraId="62E4AD6A" w14:textId="77777777" w:rsidR="00357A98" w:rsidRDefault="00357A98" w:rsidP="003B3A76">
      <w:pPr>
        <w:jc w:val="both"/>
        <w:rPr>
          <w:rFonts w:ascii="Arial" w:hAnsi="Arial" w:cs="Arial"/>
        </w:rPr>
      </w:pPr>
      <w:r w:rsidRPr="00357A98">
        <w:rPr>
          <w:rFonts w:ascii="Arial" w:hAnsi="Arial" w:cs="Arial"/>
          <w:b/>
        </w:rPr>
        <w:t>6.</w:t>
      </w:r>
      <w:r>
        <w:rPr>
          <w:rFonts w:ascii="Arial" w:hAnsi="Arial" w:cs="Arial"/>
        </w:rPr>
        <w:t xml:space="preserve"> </w:t>
      </w:r>
      <w:r>
        <w:rPr>
          <w:rFonts w:ascii="Arial" w:hAnsi="Arial" w:cs="Arial"/>
        </w:rPr>
        <w:tab/>
      </w:r>
      <w:r w:rsidRPr="00357A98">
        <w:rPr>
          <w:rFonts w:ascii="Arial" w:hAnsi="Arial" w:cs="Arial"/>
          <w:b/>
          <w:u w:val="single"/>
        </w:rPr>
        <w:t>MECAC Pool</w:t>
      </w:r>
      <w:r w:rsidRPr="00357A98">
        <w:rPr>
          <w:rFonts w:ascii="Arial" w:hAnsi="Arial" w:cs="Arial"/>
          <w:u w:val="single"/>
        </w:rPr>
        <w:t xml:space="preserve"> </w:t>
      </w:r>
      <w:r>
        <w:rPr>
          <w:rFonts w:ascii="Arial" w:hAnsi="Arial" w:cs="Arial"/>
          <w:b/>
          <w:u w:val="single"/>
        </w:rPr>
        <w:t>Eligibility</w:t>
      </w:r>
    </w:p>
    <w:p w14:paraId="79DD9DBC" w14:textId="77777777" w:rsidR="003B3A76" w:rsidRPr="002A6E87" w:rsidRDefault="003B3A76" w:rsidP="003B3A76">
      <w:pPr>
        <w:rPr>
          <w:rFonts w:ascii="Arial" w:hAnsi="Arial" w:cs="Arial"/>
        </w:rPr>
      </w:pPr>
    </w:p>
    <w:p w14:paraId="45F93A85" w14:textId="4AC1AF45" w:rsidR="003B3A76" w:rsidRPr="002A6E87" w:rsidRDefault="003B3A76" w:rsidP="00D6423C">
      <w:pPr>
        <w:keepNext/>
        <w:spacing w:after="120"/>
        <w:ind w:firstLine="720"/>
        <w:rPr>
          <w:rFonts w:ascii="Arial" w:hAnsi="Arial" w:cs="Arial"/>
        </w:rPr>
      </w:pPr>
      <w:r>
        <w:rPr>
          <w:rFonts w:ascii="Arial" w:hAnsi="Arial" w:cs="Arial"/>
        </w:rPr>
        <w:lastRenderedPageBreak/>
        <w:t xml:space="preserve">Members of the MECAC pool will be selected </w:t>
      </w:r>
      <w:r w:rsidR="000E026D">
        <w:rPr>
          <w:rFonts w:ascii="Arial" w:hAnsi="Arial" w:cs="Arial"/>
        </w:rPr>
        <w:t>based on</w:t>
      </w:r>
      <w:r>
        <w:rPr>
          <w:rFonts w:ascii="Arial" w:hAnsi="Arial" w:cs="Arial"/>
        </w:rPr>
        <w:t xml:space="preserve"> the following:</w:t>
      </w:r>
    </w:p>
    <w:p w14:paraId="0546D8A9" w14:textId="77777777" w:rsidR="003B3A76" w:rsidRPr="002A6E87" w:rsidRDefault="003B3A76" w:rsidP="003B3A76">
      <w:pPr>
        <w:pStyle w:val="ListParagraph"/>
        <w:numPr>
          <w:ilvl w:val="0"/>
          <w:numId w:val="1"/>
        </w:numPr>
        <w:rPr>
          <w:rFonts w:ascii="Arial" w:hAnsi="Arial" w:cs="Arial"/>
        </w:rPr>
      </w:pPr>
      <w:r w:rsidRPr="002A6E87">
        <w:rPr>
          <w:rFonts w:ascii="Arial" w:hAnsi="Arial" w:cs="Arial"/>
        </w:rPr>
        <w:t>demonstrated knowledge and understandi</w:t>
      </w:r>
      <w:r>
        <w:rPr>
          <w:rFonts w:ascii="Arial" w:hAnsi="Arial" w:cs="Arial"/>
        </w:rPr>
        <w:t>ng of municipal election financing</w:t>
      </w:r>
      <w:r w:rsidRPr="002A6E87">
        <w:rPr>
          <w:rFonts w:ascii="Arial" w:hAnsi="Arial" w:cs="Arial"/>
        </w:rPr>
        <w:t xml:space="preserve"> rules; </w:t>
      </w:r>
    </w:p>
    <w:p w14:paraId="09F284CB" w14:textId="77777777" w:rsidR="003B3A76" w:rsidRDefault="003B3A76" w:rsidP="003B3A76">
      <w:pPr>
        <w:pStyle w:val="ListParagraph"/>
        <w:numPr>
          <w:ilvl w:val="0"/>
          <w:numId w:val="1"/>
        </w:numPr>
        <w:rPr>
          <w:rFonts w:ascii="Arial" w:hAnsi="Arial" w:cs="Arial"/>
        </w:rPr>
      </w:pPr>
      <w:r>
        <w:rPr>
          <w:rFonts w:ascii="Arial" w:hAnsi="Arial" w:cs="Arial"/>
        </w:rPr>
        <w:t xml:space="preserve">proven </w:t>
      </w:r>
      <w:r w:rsidRPr="002A6E87">
        <w:rPr>
          <w:rFonts w:ascii="Arial" w:hAnsi="Arial" w:cs="Arial"/>
        </w:rPr>
        <w:t>analytical and decision-making skills;</w:t>
      </w:r>
    </w:p>
    <w:p w14:paraId="37DD1878" w14:textId="77777777" w:rsidR="003B3A76" w:rsidRPr="002A6E87" w:rsidRDefault="003B3A76" w:rsidP="003B3A76">
      <w:pPr>
        <w:pStyle w:val="ListParagraph"/>
        <w:numPr>
          <w:ilvl w:val="0"/>
          <w:numId w:val="1"/>
        </w:numPr>
        <w:rPr>
          <w:rFonts w:ascii="Arial" w:hAnsi="Arial" w:cs="Arial"/>
        </w:rPr>
      </w:pPr>
      <w:r>
        <w:rPr>
          <w:rFonts w:ascii="Arial" w:hAnsi="Arial" w:cs="Arial"/>
        </w:rPr>
        <w:t>experience working on a committee, task force or similar setting;</w:t>
      </w:r>
      <w:r w:rsidRPr="002A6E87">
        <w:rPr>
          <w:rFonts w:ascii="Arial" w:hAnsi="Arial" w:cs="Arial"/>
        </w:rPr>
        <w:t xml:space="preserve"> </w:t>
      </w:r>
    </w:p>
    <w:p w14:paraId="38007A54" w14:textId="77777777" w:rsidR="003B3A76" w:rsidRDefault="003B3A76" w:rsidP="003B3A76">
      <w:pPr>
        <w:pStyle w:val="ListParagraph"/>
        <w:numPr>
          <w:ilvl w:val="0"/>
          <w:numId w:val="1"/>
        </w:numPr>
        <w:rPr>
          <w:rFonts w:ascii="Arial" w:hAnsi="Arial" w:cs="Arial"/>
        </w:rPr>
      </w:pPr>
      <w:r w:rsidRPr="002A6E87">
        <w:rPr>
          <w:rFonts w:ascii="Arial" w:hAnsi="Arial" w:cs="Arial"/>
        </w:rPr>
        <w:t xml:space="preserve">availability </w:t>
      </w:r>
      <w:r>
        <w:rPr>
          <w:rFonts w:ascii="Arial" w:hAnsi="Arial" w:cs="Arial"/>
        </w:rPr>
        <w:t>and willingness to attend m</w:t>
      </w:r>
      <w:r w:rsidRPr="002A6E87">
        <w:rPr>
          <w:rFonts w:ascii="Arial" w:hAnsi="Arial" w:cs="Arial"/>
        </w:rPr>
        <w:t>eetings during the day or evening;</w:t>
      </w:r>
    </w:p>
    <w:p w14:paraId="0561ADFA" w14:textId="77777777" w:rsidR="003B3A76" w:rsidRPr="002A6E87" w:rsidRDefault="003B3A76" w:rsidP="003B3A76">
      <w:pPr>
        <w:pStyle w:val="ListParagraph"/>
        <w:numPr>
          <w:ilvl w:val="0"/>
          <w:numId w:val="1"/>
        </w:numPr>
        <w:rPr>
          <w:rFonts w:ascii="Arial" w:hAnsi="Arial" w:cs="Arial"/>
        </w:rPr>
      </w:pPr>
      <w:r>
        <w:rPr>
          <w:rFonts w:ascii="Arial" w:hAnsi="Arial" w:cs="Arial"/>
        </w:rPr>
        <w:t>excellent oral and written communication skills</w:t>
      </w:r>
      <w:r w:rsidRPr="002A6E87">
        <w:rPr>
          <w:rFonts w:ascii="Arial" w:hAnsi="Arial" w:cs="Arial"/>
        </w:rPr>
        <w:t xml:space="preserve"> </w:t>
      </w:r>
    </w:p>
    <w:p w14:paraId="0F5C11E9" w14:textId="77777777" w:rsidR="003B3A76" w:rsidRPr="002A6E87" w:rsidRDefault="003B3A76" w:rsidP="003B3A76">
      <w:pPr>
        <w:pStyle w:val="ListParagraph"/>
        <w:numPr>
          <w:ilvl w:val="0"/>
          <w:numId w:val="1"/>
        </w:numPr>
        <w:rPr>
          <w:rFonts w:ascii="Arial" w:hAnsi="Arial" w:cs="Arial"/>
        </w:rPr>
      </w:pPr>
      <w:r w:rsidRPr="002A6E87">
        <w:rPr>
          <w:rFonts w:ascii="Arial" w:hAnsi="Arial" w:cs="Arial"/>
        </w:rPr>
        <w:t>expertise in:</w:t>
      </w:r>
    </w:p>
    <w:p w14:paraId="5A27D310" w14:textId="77777777" w:rsidR="003B3A76" w:rsidRPr="002A6E87" w:rsidRDefault="003B3A76" w:rsidP="003B3A76">
      <w:pPr>
        <w:pStyle w:val="ListParagraph"/>
        <w:numPr>
          <w:ilvl w:val="1"/>
          <w:numId w:val="1"/>
        </w:numPr>
        <w:rPr>
          <w:rFonts w:ascii="Arial" w:hAnsi="Arial" w:cs="Arial"/>
        </w:rPr>
      </w:pPr>
      <w:r w:rsidRPr="002A6E87">
        <w:rPr>
          <w:rFonts w:ascii="Arial" w:hAnsi="Arial" w:cs="Arial"/>
        </w:rPr>
        <w:t>accounting and audit;</w:t>
      </w:r>
    </w:p>
    <w:p w14:paraId="44D8E83A" w14:textId="77777777" w:rsidR="003B3A76" w:rsidRPr="002A6E87" w:rsidRDefault="003B3A76" w:rsidP="003B3A76">
      <w:pPr>
        <w:pStyle w:val="ListParagraph"/>
        <w:numPr>
          <w:ilvl w:val="1"/>
          <w:numId w:val="1"/>
        </w:numPr>
        <w:rPr>
          <w:rFonts w:ascii="Arial" w:hAnsi="Arial" w:cs="Arial"/>
        </w:rPr>
      </w:pPr>
      <w:r w:rsidRPr="002A6E87">
        <w:rPr>
          <w:rFonts w:ascii="Arial" w:hAnsi="Arial" w:cs="Arial"/>
        </w:rPr>
        <w:t>academic with expertise in politi</w:t>
      </w:r>
      <w:r>
        <w:rPr>
          <w:rFonts w:ascii="Arial" w:hAnsi="Arial" w:cs="Arial"/>
        </w:rPr>
        <w:t>cal science or local government</w:t>
      </w:r>
      <w:r w:rsidRPr="002A6E87">
        <w:rPr>
          <w:rFonts w:ascii="Arial" w:hAnsi="Arial" w:cs="Arial"/>
        </w:rPr>
        <w:t>;</w:t>
      </w:r>
    </w:p>
    <w:p w14:paraId="5051C3A0" w14:textId="77777777" w:rsidR="003B3A76" w:rsidRPr="002A6E87" w:rsidRDefault="003B3A76" w:rsidP="003B3A76">
      <w:pPr>
        <w:pStyle w:val="ListParagraph"/>
        <w:numPr>
          <w:ilvl w:val="1"/>
          <w:numId w:val="1"/>
        </w:numPr>
        <w:rPr>
          <w:rFonts w:ascii="Arial" w:hAnsi="Arial" w:cs="Arial"/>
        </w:rPr>
      </w:pPr>
      <w:r w:rsidRPr="002A6E87">
        <w:rPr>
          <w:rFonts w:ascii="Arial" w:hAnsi="Arial" w:cs="Arial"/>
        </w:rPr>
        <w:t>legal;</w:t>
      </w:r>
    </w:p>
    <w:p w14:paraId="6BCAA0B2" w14:textId="5BCDFE1E" w:rsidR="003B3A76" w:rsidRPr="002A6E87" w:rsidRDefault="003B3A76" w:rsidP="003B3A76">
      <w:pPr>
        <w:pStyle w:val="ListParagraph"/>
        <w:numPr>
          <w:ilvl w:val="1"/>
          <w:numId w:val="1"/>
        </w:numPr>
        <w:rPr>
          <w:rFonts w:ascii="Arial" w:hAnsi="Arial" w:cs="Arial"/>
        </w:rPr>
      </w:pPr>
      <w:r w:rsidRPr="002A6E87">
        <w:rPr>
          <w:rFonts w:ascii="Arial" w:hAnsi="Arial" w:cs="Arial"/>
        </w:rPr>
        <w:t>knowledge of the campaign finance rules contained in the Act.</w:t>
      </w:r>
    </w:p>
    <w:p w14:paraId="5783C91E" w14:textId="77777777" w:rsidR="003B3A76" w:rsidRPr="002A6E87" w:rsidRDefault="003B3A76" w:rsidP="003B3A76">
      <w:pPr>
        <w:ind w:left="788"/>
        <w:rPr>
          <w:rFonts w:ascii="Arial" w:hAnsi="Arial" w:cs="Arial"/>
        </w:rPr>
      </w:pPr>
    </w:p>
    <w:p w14:paraId="75C778DC" w14:textId="77777777" w:rsidR="003B3A76" w:rsidRPr="00C50DFC" w:rsidRDefault="003B3A76" w:rsidP="00D6423C">
      <w:pPr>
        <w:spacing w:after="120"/>
        <w:ind w:firstLine="720"/>
        <w:jc w:val="both"/>
        <w:rPr>
          <w:rFonts w:ascii="Arial" w:hAnsi="Arial" w:cs="Arial"/>
        </w:rPr>
      </w:pPr>
      <w:r w:rsidRPr="002A6E87">
        <w:rPr>
          <w:rFonts w:ascii="Arial" w:hAnsi="Arial" w:cs="Arial"/>
        </w:rPr>
        <w:t>Members of the MECAC pool shall not include:</w:t>
      </w:r>
    </w:p>
    <w:p w14:paraId="00747E85" w14:textId="77777777" w:rsidR="003B3A76" w:rsidRPr="00C50DFC" w:rsidRDefault="003B3A76" w:rsidP="003B3A76">
      <w:pPr>
        <w:widowControl/>
        <w:numPr>
          <w:ilvl w:val="0"/>
          <w:numId w:val="2"/>
        </w:numPr>
        <w:autoSpaceDE/>
        <w:autoSpaceDN/>
        <w:adjustRightInd/>
        <w:jc w:val="both"/>
        <w:rPr>
          <w:rFonts w:ascii="Arial" w:hAnsi="Arial" w:cs="Arial"/>
        </w:rPr>
      </w:pPr>
      <w:r w:rsidRPr="00C50DFC">
        <w:rPr>
          <w:rFonts w:ascii="Arial" w:hAnsi="Arial" w:cs="Arial"/>
        </w:rPr>
        <w:t>members of any municipal Council represented;</w:t>
      </w:r>
    </w:p>
    <w:p w14:paraId="10266BB1" w14:textId="77777777" w:rsidR="003B3A76" w:rsidRPr="00C50DFC" w:rsidRDefault="003B3A76" w:rsidP="003B3A76">
      <w:pPr>
        <w:widowControl/>
        <w:numPr>
          <w:ilvl w:val="0"/>
          <w:numId w:val="2"/>
        </w:numPr>
        <w:autoSpaceDE/>
        <w:autoSpaceDN/>
        <w:adjustRightInd/>
        <w:jc w:val="both"/>
        <w:rPr>
          <w:rFonts w:ascii="Arial" w:hAnsi="Arial" w:cs="Arial"/>
        </w:rPr>
      </w:pPr>
      <w:r w:rsidRPr="00C50DFC">
        <w:rPr>
          <w:rFonts w:ascii="Arial" w:hAnsi="Arial" w:cs="Arial"/>
        </w:rPr>
        <w:t>employees or officers of the municipalities represented;</w:t>
      </w:r>
    </w:p>
    <w:p w14:paraId="2CFE21B2" w14:textId="77777777" w:rsidR="003B3A76" w:rsidRPr="00C50DFC" w:rsidRDefault="003B3A76" w:rsidP="003B3A76">
      <w:pPr>
        <w:widowControl/>
        <w:numPr>
          <w:ilvl w:val="0"/>
          <w:numId w:val="2"/>
        </w:numPr>
        <w:autoSpaceDE/>
        <w:autoSpaceDN/>
        <w:adjustRightInd/>
        <w:jc w:val="both"/>
        <w:rPr>
          <w:rFonts w:ascii="Arial" w:hAnsi="Arial" w:cs="Arial"/>
        </w:rPr>
      </w:pPr>
      <w:r w:rsidRPr="00C50DFC">
        <w:rPr>
          <w:rFonts w:ascii="Arial" w:hAnsi="Arial" w:cs="Arial"/>
        </w:rPr>
        <w:t>any persons who are candidates in the election for which the committee is established; or</w:t>
      </w:r>
    </w:p>
    <w:p w14:paraId="2C5F7814" w14:textId="77777777" w:rsidR="003B3A76" w:rsidRPr="00613A23" w:rsidRDefault="003B3A76" w:rsidP="003B3A76">
      <w:pPr>
        <w:widowControl/>
        <w:numPr>
          <w:ilvl w:val="0"/>
          <w:numId w:val="2"/>
        </w:numPr>
        <w:autoSpaceDE/>
        <w:autoSpaceDN/>
        <w:adjustRightInd/>
        <w:jc w:val="both"/>
        <w:rPr>
          <w:rFonts w:ascii="Arial" w:hAnsi="Arial" w:cs="Arial"/>
        </w:rPr>
      </w:pPr>
      <w:r w:rsidRPr="002A6E87">
        <w:rPr>
          <w:rFonts w:ascii="Arial" w:hAnsi="Arial" w:cs="Arial"/>
        </w:rPr>
        <w:t>any persons who are registered third parties in the municipality in the election for which the committee is established.</w:t>
      </w:r>
    </w:p>
    <w:p w14:paraId="658E6141" w14:textId="77777777" w:rsidR="00E41428" w:rsidRDefault="00357A98" w:rsidP="00E41428">
      <w:pPr>
        <w:keepNext/>
        <w:spacing w:before="360" w:after="240"/>
        <w:jc w:val="both"/>
        <w:rPr>
          <w:rFonts w:ascii="Arial" w:hAnsi="Arial" w:cs="Arial"/>
          <w:b/>
        </w:rPr>
      </w:pPr>
      <w:r>
        <w:rPr>
          <w:rFonts w:ascii="Arial" w:hAnsi="Arial" w:cs="Arial"/>
          <w:b/>
        </w:rPr>
        <w:t>7</w:t>
      </w:r>
      <w:r w:rsidR="00E41428">
        <w:rPr>
          <w:rFonts w:ascii="Arial" w:hAnsi="Arial" w:cs="Arial"/>
          <w:b/>
        </w:rPr>
        <w:t>.</w:t>
      </w:r>
      <w:r w:rsidR="00E41428">
        <w:rPr>
          <w:rFonts w:ascii="Arial" w:hAnsi="Arial" w:cs="Arial"/>
          <w:b/>
        </w:rPr>
        <w:tab/>
      </w:r>
      <w:r w:rsidR="003B3A76" w:rsidRPr="00357A98">
        <w:rPr>
          <w:rFonts w:ascii="Arial" w:hAnsi="Arial" w:cs="Arial"/>
          <w:b/>
          <w:u w:val="single"/>
        </w:rPr>
        <w:t xml:space="preserve">Committee </w:t>
      </w:r>
      <w:r w:rsidR="00D6423C">
        <w:rPr>
          <w:rFonts w:ascii="Arial" w:hAnsi="Arial" w:cs="Arial"/>
          <w:b/>
          <w:u w:val="single"/>
        </w:rPr>
        <w:t>Selection</w:t>
      </w:r>
    </w:p>
    <w:p w14:paraId="2235F5D6" w14:textId="77777777" w:rsidR="00357A98" w:rsidRDefault="00357A98" w:rsidP="00D6423C">
      <w:pPr>
        <w:keepNext/>
        <w:spacing w:before="360" w:after="240"/>
        <w:ind w:left="720"/>
        <w:jc w:val="both"/>
        <w:rPr>
          <w:rFonts w:ascii="Arial" w:hAnsi="Arial" w:cs="Arial"/>
        </w:rPr>
      </w:pPr>
      <w:r>
        <w:rPr>
          <w:rFonts w:ascii="Arial" w:hAnsi="Arial" w:cs="Arial"/>
        </w:rPr>
        <w:t xml:space="preserve">When an application is made to MECAC, the Clerk of the Host Municipality shall determine the composition and membership of the Committee. </w:t>
      </w:r>
      <w:r w:rsidR="00E41428">
        <w:rPr>
          <w:rFonts w:ascii="Arial" w:hAnsi="Arial" w:cs="Arial"/>
        </w:rPr>
        <w:t xml:space="preserve">The Committee shall be composed of not fewer than three (3) and not more than seven (7) members from the MECAC pool. </w:t>
      </w:r>
    </w:p>
    <w:p w14:paraId="0B24CE3D" w14:textId="77777777" w:rsidR="00E41428" w:rsidRDefault="00E41428" w:rsidP="00D6423C">
      <w:pPr>
        <w:keepNext/>
        <w:spacing w:before="360" w:after="240"/>
        <w:ind w:left="720"/>
        <w:jc w:val="both"/>
        <w:rPr>
          <w:rFonts w:ascii="Arial" w:hAnsi="Arial" w:cs="Arial"/>
        </w:rPr>
      </w:pPr>
      <w:r>
        <w:rPr>
          <w:rFonts w:ascii="Arial" w:hAnsi="Arial" w:cs="Arial"/>
        </w:rPr>
        <w:t>To determine membership, the Clerk</w:t>
      </w:r>
      <w:r w:rsidR="00D6423C">
        <w:rPr>
          <w:rFonts w:ascii="Arial" w:hAnsi="Arial" w:cs="Arial"/>
        </w:rPr>
        <w:t xml:space="preserve"> of the Host M</w:t>
      </w:r>
      <w:r w:rsidR="00357A98">
        <w:rPr>
          <w:rFonts w:ascii="Arial" w:hAnsi="Arial" w:cs="Arial"/>
        </w:rPr>
        <w:t>unicipality</w:t>
      </w:r>
      <w:r>
        <w:rPr>
          <w:rFonts w:ascii="Arial" w:hAnsi="Arial" w:cs="Arial"/>
        </w:rPr>
        <w:t xml:space="preserve"> shall contact members of the pool to form the membership of the Committee to hear the application. It is at the full discretion of the </w:t>
      </w:r>
      <w:r w:rsidR="00D6423C">
        <w:rPr>
          <w:rFonts w:ascii="Arial" w:hAnsi="Arial" w:cs="Arial"/>
        </w:rPr>
        <w:t>Clerk of the Host M</w:t>
      </w:r>
      <w:r>
        <w:rPr>
          <w:rFonts w:ascii="Arial" w:hAnsi="Arial" w:cs="Arial"/>
        </w:rPr>
        <w:t xml:space="preserve">unicipality to determine the order that members from the </w:t>
      </w:r>
      <w:r w:rsidR="00357A98">
        <w:rPr>
          <w:rFonts w:ascii="Arial" w:hAnsi="Arial" w:cs="Arial"/>
        </w:rPr>
        <w:t xml:space="preserve">MECAC </w:t>
      </w:r>
      <w:r>
        <w:rPr>
          <w:rFonts w:ascii="Arial" w:hAnsi="Arial" w:cs="Arial"/>
        </w:rPr>
        <w:t>pool will be contacted.</w:t>
      </w:r>
    </w:p>
    <w:p w14:paraId="1E08B62E" w14:textId="77777777" w:rsidR="00E41428" w:rsidRDefault="00E41428" w:rsidP="00D6423C">
      <w:pPr>
        <w:keepNext/>
        <w:spacing w:before="360" w:after="240"/>
        <w:ind w:left="720"/>
        <w:jc w:val="both"/>
        <w:rPr>
          <w:rFonts w:ascii="Arial" w:hAnsi="Arial" w:cs="Arial"/>
        </w:rPr>
      </w:pPr>
      <w:r>
        <w:rPr>
          <w:rFonts w:ascii="Arial" w:hAnsi="Arial" w:cs="Arial"/>
        </w:rPr>
        <w:t xml:space="preserve">The Chair of the MECAC will be selected by resolution at the start of the first meeting of each MECAC application by the members present. </w:t>
      </w:r>
    </w:p>
    <w:p w14:paraId="4F41C925" w14:textId="77777777" w:rsidR="00D6423C" w:rsidRPr="002A6E87" w:rsidRDefault="00D6423C" w:rsidP="00D6423C">
      <w:pPr>
        <w:keepNext/>
        <w:spacing w:before="360" w:after="240"/>
        <w:jc w:val="both"/>
        <w:rPr>
          <w:rFonts w:ascii="Arial" w:hAnsi="Arial" w:cs="Arial"/>
          <w:b/>
        </w:rPr>
      </w:pPr>
      <w:r>
        <w:rPr>
          <w:rFonts w:ascii="Arial" w:hAnsi="Arial" w:cs="Arial"/>
          <w:b/>
        </w:rPr>
        <w:t>8.</w:t>
      </w:r>
      <w:r w:rsidRPr="002A6E87">
        <w:rPr>
          <w:rFonts w:ascii="Arial" w:hAnsi="Arial" w:cs="Arial"/>
          <w:b/>
        </w:rPr>
        <w:tab/>
      </w:r>
      <w:r w:rsidR="00613A23" w:rsidRPr="00613A23">
        <w:rPr>
          <w:rFonts w:ascii="Arial" w:hAnsi="Arial" w:cs="Arial"/>
          <w:b/>
          <w:u w:val="single"/>
        </w:rPr>
        <w:t xml:space="preserve">Committee </w:t>
      </w:r>
      <w:r w:rsidRPr="00613A23">
        <w:rPr>
          <w:rFonts w:ascii="Arial" w:hAnsi="Arial" w:cs="Arial"/>
          <w:b/>
          <w:u w:val="single"/>
        </w:rPr>
        <w:t>Meetings</w:t>
      </w:r>
    </w:p>
    <w:p w14:paraId="29CE6064" w14:textId="1AD75A3F" w:rsidR="00863A29" w:rsidRDefault="00863A29" w:rsidP="00D6423C">
      <w:pPr>
        <w:ind w:left="720"/>
        <w:jc w:val="both"/>
        <w:rPr>
          <w:rFonts w:ascii="Arial" w:hAnsi="Arial" w:cs="Arial"/>
        </w:rPr>
      </w:pPr>
      <w:r>
        <w:rPr>
          <w:rFonts w:ascii="Arial" w:hAnsi="Arial" w:cs="Arial"/>
        </w:rPr>
        <w:t>Meetings of the Committee shall be open to the public</w:t>
      </w:r>
      <w:r w:rsidR="00306247">
        <w:rPr>
          <w:rFonts w:ascii="Arial" w:hAnsi="Arial" w:cs="Arial"/>
        </w:rPr>
        <w:t xml:space="preserve">. </w:t>
      </w:r>
      <w:r w:rsidR="00083FBC">
        <w:rPr>
          <w:rFonts w:ascii="Arial" w:hAnsi="Arial" w:cs="Arial"/>
        </w:rPr>
        <w:t xml:space="preserve">The meetings may be held </w:t>
      </w:r>
      <w:r w:rsidR="00613A23">
        <w:rPr>
          <w:rFonts w:ascii="Arial" w:hAnsi="Arial" w:cs="Arial"/>
        </w:rPr>
        <w:t xml:space="preserve">either </w:t>
      </w:r>
      <w:r>
        <w:rPr>
          <w:rFonts w:ascii="Arial" w:hAnsi="Arial" w:cs="Arial"/>
        </w:rPr>
        <w:t>in person or electronically</w:t>
      </w:r>
      <w:r w:rsidR="00B01AB8">
        <w:rPr>
          <w:rFonts w:ascii="Arial" w:hAnsi="Arial" w:cs="Arial"/>
        </w:rPr>
        <w:t xml:space="preserve"> at the host municipal</w:t>
      </w:r>
      <w:r w:rsidR="00083FBC">
        <w:rPr>
          <w:rFonts w:ascii="Arial" w:hAnsi="Arial" w:cs="Arial"/>
        </w:rPr>
        <w:t xml:space="preserve"> clerk’s discretion.</w:t>
      </w:r>
    </w:p>
    <w:p w14:paraId="6D54AEE6" w14:textId="77777777" w:rsidR="00227541" w:rsidRPr="002A6E87" w:rsidRDefault="00227541" w:rsidP="00227541">
      <w:pPr>
        <w:keepNext/>
        <w:spacing w:before="360" w:after="240"/>
        <w:ind w:left="720" w:firstLine="720"/>
        <w:jc w:val="both"/>
        <w:rPr>
          <w:rFonts w:ascii="Arial" w:hAnsi="Arial" w:cs="Arial"/>
          <w:b/>
          <w:u w:val="single"/>
        </w:rPr>
      </w:pPr>
      <w:r w:rsidRPr="00E172AE">
        <w:rPr>
          <w:rFonts w:ascii="Arial" w:hAnsi="Arial" w:cs="Arial"/>
          <w:b/>
        </w:rPr>
        <w:lastRenderedPageBreak/>
        <w:t>8.1</w:t>
      </w:r>
      <w:r w:rsidRPr="00E172AE">
        <w:rPr>
          <w:rFonts w:ascii="Arial" w:hAnsi="Arial" w:cs="Arial"/>
          <w:b/>
        </w:rPr>
        <w:tab/>
      </w:r>
      <w:r w:rsidRPr="002A6E87">
        <w:rPr>
          <w:rFonts w:ascii="Arial" w:hAnsi="Arial" w:cs="Arial"/>
          <w:b/>
          <w:u w:val="single"/>
        </w:rPr>
        <w:t>Closed Meetings of Committees</w:t>
      </w:r>
    </w:p>
    <w:p w14:paraId="64C68DD6" w14:textId="79F61FFE" w:rsidR="00227541" w:rsidRPr="00C50DFC" w:rsidRDefault="00227541" w:rsidP="00227541">
      <w:pPr>
        <w:ind w:left="720"/>
        <w:jc w:val="both"/>
        <w:rPr>
          <w:rFonts w:ascii="Arial" w:hAnsi="Arial" w:cs="Arial"/>
        </w:rPr>
      </w:pPr>
      <w:r w:rsidRPr="002A6E87">
        <w:rPr>
          <w:rFonts w:ascii="Arial" w:hAnsi="Arial" w:cs="Arial"/>
        </w:rPr>
        <w:t>MECAC may deliberate in closed session as needed and wil</w:t>
      </w:r>
      <w:r>
        <w:rPr>
          <w:rFonts w:ascii="Arial" w:hAnsi="Arial" w:cs="Arial"/>
        </w:rPr>
        <w:t xml:space="preserve">l follow the procedures of the Host Municipality. </w:t>
      </w:r>
    </w:p>
    <w:p w14:paraId="303C3451" w14:textId="77777777" w:rsidR="00863A29" w:rsidRDefault="00863A29" w:rsidP="00227541">
      <w:pPr>
        <w:jc w:val="both"/>
        <w:rPr>
          <w:rFonts w:ascii="Arial" w:hAnsi="Arial" w:cs="Arial"/>
        </w:rPr>
      </w:pPr>
    </w:p>
    <w:p w14:paraId="10AFDEA5" w14:textId="77777777" w:rsidR="00863A29" w:rsidRPr="00227541" w:rsidRDefault="00863A29" w:rsidP="0013583D">
      <w:pPr>
        <w:spacing w:after="240"/>
        <w:ind w:left="720"/>
        <w:jc w:val="both"/>
        <w:rPr>
          <w:rFonts w:ascii="Arial" w:hAnsi="Arial" w:cs="Arial"/>
          <w:b/>
          <w:u w:val="single"/>
        </w:rPr>
      </w:pPr>
      <w:r>
        <w:rPr>
          <w:rFonts w:ascii="Arial" w:hAnsi="Arial" w:cs="Arial"/>
        </w:rPr>
        <w:tab/>
      </w:r>
      <w:r w:rsidR="00227541" w:rsidRPr="00E172AE">
        <w:rPr>
          <w:rFonts w:ascii="Arial" w:hAnsi="Arial" w:cs="Arial"/>
          <w:b/>
        </w:rPr>
        <w:t>8.2</w:t>
      </w:r>
      <w:r w:rsidR="00227541" w:rsidRPr="00E172AE">
        <w:rPr>
          <w:rFonts w:ascii="Arial" w:hAnsi="Arial" w:cs="Arial"/>
          <w:b/>
        </w:rPr>
        <w:tab/>
      </w:r>
      <w:r w:rsidRPr="00227541">
        <w:rPr>
          <w:rFonts w:ascii="Arial" w:hAnsi="Arial" w:cs="Arial"/>
          <w:b/>
          <w:u w:val="single"/>
        </w:rPr>
        <w:t>Timing of Meetings</w:t>
      </w:r>
    </w:p>
    <w:p w14:paraId="45FD23E7" w14:textId="3311E513" w:rsidR="00C36D6C" w:rsidRDefault="00D6423C" w:rsidP="00863A29">
      <w:pPr>
        <w:ind w:left="720"/>
        <w:jc w:val="both"/>
        <w:rPr>
          <w:rFonts w:ascii="Arial" w:hAnsi="Arial" w:cs="Arial"/>
        </w:rPr>
      </w:pPr>
      <w:r w:rsidRPr="002A6E87">
        <w:rPr>
          <w:rFonts w:ascii="Arial" w:hAnsi="Arial" w:cs="Arial"/>
        </w:rPr>
        <w:t xml:space="preserve">Meetings </w:t>
      </w:r>
      <w:r w:rsidR="00863A29">
        <w:rPr>
          <w:rFonts w:ascii="Arial" w:hAnsi="Arial" w:cs="Arial"/>
        </w:rPr>
        <w:t xml:space="preserve">shall be called by the Clerk of the Host Municipality </w:t>
      </w:r>
      <w:r w:rsidRPr="002A6E87">
        <w:rPr>
          <w:rFonts w:ascii="Arial" w:hAnsi="Arial" w:cs="Arial"/>
        </w:rPr>
        <w:t>as required under the provisions of the</w:t>
      </w:r>
      <w:r w:rsidR="00A20E73">
        <w:rPr>
          <w:rFonts w:ascii="Arial" w:hAnsi="Arial" w:cs="Arial"/>
        </w:rPr>
        <w:t xml:space="preserve"> </w:t>
      </w:r>
      <w:r w:rsidR="00A20E73" w:rsidRPr="00A20E73">
        <w:rPr>
          <w:rFonts w:ascii="Arial" w:hAnsi="Arial" w:cs="Arial"/>
          <w:i/>
        </w:rPr>
        <w:t>Municipal Elections</w:t>
      </w:r>
      <w:r w:rsidRPr="00A20E73">
        <w:rPr>
          <w:rFonts w:ascii="Arial" w:hAnsi="Arial" w:cs="Arial"/>
          <w:i/>
        </w:rPr>
        <w:t xml:space="preserve"> Act</w:t>
      </w:r>
      <w:r w:rsidRPr="002A6E87">
        <w:rPr>
          <w:rFonts w:ascii="Arial" w:hAnsi="Arial" w:cs="Arial"/>
        </w:rPr>
        <w:t xml:space="preserve">.  The </w:t>
      </w:r>
      <w:r w:rsidR="00A20E73" w:rsidRPr="002A6E87">
        <w:rPr>
          <w:rFonts w:ascii="Arial" w:hAnsi="Arial" w:cs="Arial"/>
        </w:rPr>
        <w:t>periods</w:t>
      </w:r>
      <w:r w:rsidRPr="002A6E87">
        <w:rPr>
          <w:rFonts w:ascii="Arial" w:hAnsi="Arial" w:cs="Arial"/>
        </w:rPr>
        <w:t xml:space="preserve"> for receiving applications and holding meetings shall be as established by the </w:t>
      </w:r>
      <w:r w:rsidR="00A20E73" w:rsidRPr="00A20E73">
        <w:rPr>
          <w:rFonts w:ascii="Arial" w:hAnsi="Arial" w:cs="Arial"/>
          <w:i/>
        </w:rPr>
        <w:t xml:space="preserve">Municipal Elections </w:t>
      </w:r>
      <w:r w:rsidRPr="00A20E73">
        <w:rPr>
          <w:rFonts w:ascii="Arial" w:hAnsi="Arial" w:cs="Arial"/>
          <w:i/>
        </w:rPr>
        <w:t>Act</w:t>
      </w:r>
      <w:r>
        <w:rPr>
          <w:rFonts w:ascii="Arial" w:hAnsi="Arial" w:cs="Arial"/>
        </w:rPr>
        <w:t>.</w:t>
      </w:r>
      <w:r w:rsidR="00863A29">
        <w:rPr>
          <w:rFonts w:ascii="Arial" w:hAnsi="Arial" w:cs="Arial"/>
        </w:rPr>
        <w:t xml:space="preserve"> </w:t>
      </w:r>
    </w:p>
    <w:p w14:paraId="1B572518" w14:textId="77777777" w:rsidR="00C36D6C" w:rsidRDefault="00C36D6C" w:rsidP="00863A29">
      <w:pPr>
        <w:ind w:left="720"/>
        <w:jc w:val="both"/>
        <w:rPr>
          <w:rFonts w:ascii="Arial" w:hAnsi="Arial" w:cs="Arial"/>
        </w:rPr>
      </w:pPr>
    </w:p>
    <w:p w14:paraId="7936CAD4" w14:textId="77777777" w:rsidR="00D6423C" w:rsidRPr="00C50DFC" w:rsidRDefault="00863A29" w:rsidP="00D6423C">
      <w:pPr>
        <w:ind w:left="720"/>
        <w:jc w:val="both"/>
        <w:rPr>
          <w:rFonts w:ascii="Arial" w:hAnsi="Arial" w:cs="Arial"/>
        </w:rPr>
      </w:pPr>
      <w:r w:rsidRPr="00C50DFC">
        <w:rPr>
          <w:rFonts w:ascii="Arial" w:hAnsi="Arial" w:cs="Arial"/>
        </w:rPr>
        <w:t xml:space="preserve">The Clerk of the </w:t>
      </w:r>
      <w:r w:rsidRPr="002A6E87">
        <w:rPr>
          <w:rFonts w:ascii="Arial" w:hAnsi="Arial" w:cs="Arial"/>
        </w:rPr>
        <w:t xml:space="preserve">Host Municipality will be responsible for determining the location of the </w:t>
      </w:r>
      <w:r w:rsidR="00613A23">
        <w:rPr>
          <w:rFonts w:ascii="Arial" w:hAnsi="Arial" w:cs="Arial"/>
        </w:rPr>
        <w:t>meeting, scheduling the meeting</w:t>
      </w:r>
      <w:r w:rsidRPr="002A6E87">
        <w:rPr>
          <w:rFonts w:ascii="Arial" w:hAnsi="Arial" w:cs="Arial"/>
        </w:rPr>
        <w:t xml:space="preserve"> </w:t>
      </w:r>
      <w:r w:rsidR="00613A23">
        <w:rPr>
          <w:rFonts w:ascii="Arial" w:hAnsi="Arial" w:cs="Arial"/>
        </w:rPr>
        <w:t>a</w:t>
      </w:r>
      <w:r w:rsidR="00227541">
        <w:rPr>
          <w:rFonts w:ascii="Arial" w:hAnsi="Arial" w:cs="Arial"/>
        </w:rPr>
        <w:t>nd communicating the meeting details</w:t>
      </w:r>
      <w:r>
        <w:rPr>
          <w:rFonts w:ascii="Arial" w:hAnsi="Arial" w:cs="Arial"/>
        </w:rPr>
        <w:t xml:space="preserve"> directly to the Committee members. Subsequent meetings will be held at the call of the Chair in consultation with the Clerk of the Host Municipality.</w:t>
      </w:r>
    </w:p>
    <w:p w14:paraId="4610214C" w14:textId="77777777" w:rsidR="00D6423C" w:rsidRPr="00C50DFC" w:rsidRDefault="00227541" w:rsidP="00227541">
      <w:pPr>
        <w:keepNext/>
        <w:spacing w:before="360" w:after="240"/>
        <w:ind w:left="720" w:firstLine="720"/>
        <w:jc w:val="both"/>
        <w:rPr>
          <w:rFonts w:ascii="Arial" w:hAnsi="Arial" w:cs="Arial"/>
          <w:b/>
          <w:u w:val="single"/>
        </w:rPr>
      </w:pPr>
      <w:r w:rsidRPr="00E172AE">
        <w:rPr>
          <w:rFonts w:ascii="Arial" w:hAnsi="Arial" w:cs="Arial"/>
          <w:b/>
        </w:rPr>
        <w:t>8.3</w:t>
      </w:r>
      <w:r w:rsidRPr="00E172AE">
        <w:rPr>
          <w:rFonts w:ascii="Arial" w:hAnsi="Arial" w:cs="Arial"/>
          <w:b/>
        </w:rPr>
        <w:tab/>
      </w:r>
      <w:r w:rsidR="00863A29" w:rsidRPr="00863A29">
        <w:rPr>
          <w:rFonts w:ascii="Arial" w:hAnsi="Arial" w:cs="Arial"/>
          <w:b/>
          <w:u w:val="single"/>
        </w:rPr>
        <w:t>Meeting Notices, Agenda and Minutes</w:t>
      </w:r>
    </w:p>
    <w:p w14:paraId="73DA4B3B" w14:textId="77777777" w:rsidR="00227541" w:rsidRDefault="00227541" w:rsidP="00D6423C">
      <w:pPr>
        <w:ind w:left="720"/>
        <w:jc w:val="both"/>
        <w:rPr>
          <w:rFonts w:ascii="Arial" w:hAnsi="Arial" w:cs="Arial"/>
        </w:rPr>
      </w:pPr>
      <w:r>
        <w:rPr>
          <w:rFonts w:ascii="Arial" w:hAnsi="Arial" w:cs="Arial"/>
        </w:rPr>
        <w:t>The agenda shall constitute notice. A minimum of two (2) business days prior to the date of each meeting, not including weekends or holidays, the agendas and minutes of the meetings shall be posted on the member municipality’s website.</w:t>
      </w:r>
    </w:p>
    <w:p w14:paraId="1885027C" w14:textId="77777777" w:rsidR="00227541" w:rsidRDefault="00227541" w:rsidP="00D6423C">
      <w:pPr>
        <w:ind w:left="720"/>
        <w:jc w:val="both"/>
        <w:rPr>
          <w:rFonts w:ascii="Arial" w:hAnsi="Arial" w:cs="Arial"/>
        </w:rPr>
      </w:pPr>
      <w:r>
        <w:rPr>
          <w:rFonts w:ascii="Arial" w:hAnsi="Arial" w:cs="Arial"/>
        </w:rPr>
        <w:t xml:space="preserve">Minutes of each meeting shall outline the general deliberations and specific actions and recommendations that result. </w:t>
      </w:r>
    </w:p>
    <w:p w14:paraId="41BCFFD3" w14:textId="77777777" w:rsidR="00227541" w:rsidRDefault="00227541" w:rsidP="00D6423C">
      <w:pPr>
        <w:ind w:left="720"/>
        <w:jc w:val="both"/>
        <w:rPr>
          <w:rFonts w:ascii="Arial" w:hAnsi="Arial" w:cs="Arial"/>
        </w:rPr>
      </w:pPr>
    </w:p>
    <w:p w14:paraId="0AAF2503" w14:textId="77777777" w:rsidR="00D6423C" w:rsidRPr="002A6E87" w:rsidRDefault="00613A23" w:rsidP="00D6423C">
      <w:pPr>
        <w:ind w:left="720"/>
        <w:jc w:val="both"/>
        <w:rPr>
          <w:rFonts w:ascii="Arial" w:hAnsi="Arial" w:cs="Arial"/>
        </w:rPr>
      </w:pPr>
      <w:r>
        <w:rPr>
          <w:rFonts w:ascii="Arial" w:hAnsi="Arial" w:cs="Arial"/>
        </w:rPr>
        <w:t xml:space="preserve">The Clerk of the Host </w:t>
      </w:r>
      <w:r w:rsidR="00D6423C">
        <w:rPr>
          <w:rFonts w:ascii="Arial" w:hAnsi="Arial" w:cs="Arial"/>
        </w:rPr>
        <w:t>M</w:t>
      </w:r>
      <w:r w:rsidR="00D6423C" w:rsidRPr="002A6E87">
        <w:rPr>
          <w:rFonts w:ascii="Arial" w:hAnsi="Arial" w:cs="Arial"/>
        </w:rPr>
        <w:t>unicipality is responsible for the administrative duties associated with MECAC</w:t>
      </w:r>
      <w:r>
        <w:rPr>
          <w:rFonts w:ascii="Arial" w:hAnsi="Arial" w:cs="Arial"/>
        </w:rPr>
        <w:t>,</w:t>
      </w:r>
      <w:r w:rsidR="00D6423C" w:rsidRPr="002A6E87">
        <w:rPr>
          <w:rFonts w:ascii="Arial" w:hAnsi="Arial" w:cs="Arial"/>
        </w:rPr>
        <w:t xml:space="preserve"> but may contact the Clerk of any of the participating municipalities for assistance with minutes or any other matters if required. </w:t>
      </w:r>
    </w:p>
    <w:p w14:paraId="7C2B9204" w14:textId="77777777" w:rsidR="00D6423C" w:rsidRPr="00227541" w:rsidRDefault="00D6423C" w:rsidP="00D6423C">
      <w:pPr>
        <w:keepNext/>
        <w:spacing w:before="360" w:after="240"/>
        <w:jc w:val="both"/>
        <w:rPr>
          <w:rFonts w:ascii="Arial" w:hAnsi="Arial" w:cs="Arial"/>
          <w:b/>
          <w:u w:val="single"/>
        </w:rPr>
      </w:pPr>
      <w:r w:rsidRPr="00C50DFC">
        <w:rPr>
          <w:rFonts w:ascii="Arial" w:hAnsi="Arial" w:cs="Arial"/>
          <w:b/>
        </w:rPr>
        <w:tab/>
      </w:r>
      <w:r w:rsidR="00227541" w:rsidRPr="00E172AE">
        <w:rPr>
          <w:rFonts w:ascii="Arial" w:hAnsi="Arial" w:cs="Arial"/>
          <w:b/>
        </w:rPr>
        <w:tab/>
        <w:t>8.4</w:t>
      </w:r>
      <w:r w:rsidR="00227541" w:rsidRPr="00E172AE">
        <w:rPr>
          <w:rFonts w:ascii="Arial" w:hAnsi="Arial" w:cs="Arial"/>
          <w:b/>
        </w:rPr>
        <w:tab/>
      </w:r>
      <w:r w:rsidRPr="00227541">
        <w:rPr>
          <w:rFonts w:ascii="Arial" w:hAnsi="Arial" w:cs="Arial"/>
          <w:b/>
          <w:u w:val="single"/>
        </w:rPr>
        <w:t>Meeting Procedures</w:t>
      </w:r>
    </w:p>
    <w:p w14:paraId="2E8DB0EB" w14:textId="77777777" w:rsidR="00D6423C" w:rsidRPr="00C50DFC" w:rsidRDefault="00D6423C" w:rsidP="00D6423C">
      <w:pPr>
        <w:ind w:left="720" w:hanging="720"/>
        <w:jc w:val="both"/>
        <w:rPr>
          <w:rFonts w:ascii="Arial" w:hAnsi="Arial" w:cs="Arial"/>
          <w:strike/>
        </w:rPr>
      </w:pPr>
      <w:r w:rsidRPr="00C50DFC">
        <w:rPr>
          <w:rFonts w:ascii="Arial" w:hAnsi="Arial" w:cs="Arial"/>
        </w:rPr>
        <w:tab/>
        <w:t xml:space="preserve">Quorum will be </w:t>
      </w:r>
      <w:r w:rsidRPr="002A6E87">
        <w:rPr>
          <w:rFonts w:ascii="Arial" w:hAnsi="Arial" w:cs="Arial"/>
        </w:rPr>
        <w:t>a majority of the members of the MECAC</w:t>
      </w:r>
      <w:r>
        <w:rPr>
          <w:rFonts w:ascii="Arial" w:hAnsi="Arial" w:cs="Arial"/>
        </w:rPr>
        <w:t>.</w:t>
      </w:r>
    </w:p>
    <w:p w14:paraId="0CC8FED1" w14:textId="77777777" w:rsidR="00D6423C" w:rsidRPr="00C50DFC" w:rsidRDefault="00D6423C" w:rsidP="00D6423C">
      <w:pPr>
        <w:jc w:val="both"/>
        <w:rPr>
          <w:rFonts w:ascii="Arial" w:hAnsi="Arial" w:cs="Arial"/>
          <w:u w:val="single"/>
        </w:rPr>
      </w:pPr>
    </w:p>
    <w:p w14:paraId="15E44A6E" w14:textId="77777777" w:rsidR="00D6423C" w:rsidRPr="00C50DFC" w:rsidRDefault="00D6423C" w:rsidP="00D6423C">
      <w:pPr>
        <w:ind w:left="720"/>
        <w:jc w:val="both"/>
        <w:rPr>
          <w:rFonts w:ascii="Arial" w:hAnsi="Arial" w:cs="Arial"/>
        </w:rPr>
      </w:pPr>
      <w:r w:rsidRPr="00C50DFC">
        <w:rPr>
          <w:rFonts w:ascii="Arial" w:hAnsi="Arial" w:cs="Arial"/>
        </w:rPr>
        <w:t>Voting by consensus will be used for decisions of the Committee or a majority vote by members, usually performed by the show of hands.  The Chair is also entitled to a vote on MECAC.</w:t>
      </w:r>
    </w:p>
    <w:p w14:paraId="720821C5" w14:textId="77777777" w:rsidR="00D6423C" w:rsidRPr="00C50DFC" w:rsidRDefault="00D6423C" w:rsidP="00D6423C">
      <w:pPr>
        <w:ind w:left="720"/>
        <w:jc w:val="both"/>
        <w:rPr>
          <w:rFonts w:ascii="Arial" w:hAnsi="Arial" w:cs="Arial"/>
        </w:rPr>
      </w:pPr>
    </w:p>
    <w:p w14:paraId="3D046B2B" w14:textId="77777777" w:rsidR="00D6423C" w:rsidRPr="00C50DFC" w:rsidRDefault="00D6423C" w:rsidP="00D6423C">
      <w:pPr>
        <w:ind w:left="720"/>
        <w:jc w:val="both"/>
        <w:rPr>
          <w:rFonts w:ascii="Arial" w:hAnsi="Arial" w:cs="Arial"/>
        </w:rPr>
      </w:pPr>
      <w:r w:rsidRPr="00C50DFC">
        <w:rPr>
          <w:rFonts w:ascii="Arial" w:hAnsi="Arial" w:cs="Arial"/>
        </w:rPr>
        <w:t>Meetings will be governed b</w:t>
      </w:r>
      <w:r>
        <w:rPr>
          <w:rFonts w:ascii="Arial" w:hAnsi="Arial" w:cs="Arial"/>
        </w:rPr>
        <w:t>y the Procedural By-law of the H</w:t>
      </w:r>
      <w:r w:rsidRPr="00C50DFC">
        <w:rPr>
          <w:rFonts w:ascii="Arial" w:hAnsi="Arial" w:cs="Arial"/>
        </w:rPr>
        <w:t xml:space="preserve">ost </w:t>
      </w:r>
      <w:r>
        <w:rPr>
          <w:rFonts w:ascii="Arial" w:hAnsi="Arial" w:cs="Arial"/>
        </w:rPr>
        <w:t>M</w:t>
      </w:r>
      <w:r w:rsidRPr="00C50DFC">
        <w:rPr>
          <w:rFonts w:ascii="Arial" w:hAnsi="Arial" w:cs="Arial"/>
        </w:rPr>
        <w:t>unicipality and Roberts Rules of Order as required.</w:t>
      </w:r>
    </w:p>
    <w:p w14:paraId="6D9019F9" w14:textId="77777777" w:rsidR="00D6423C" w:rsidRPr="00C50DFC" w:rsidRDefault="00D6423C" w:rsidP="00D6423C">
      <w:pPr>
        <w:keepNext/>
        <w:spacing w:before="360" w:after="240"/>
        <w:jc w:val="both"/>
        <w:rPr>
          <w:rFonts w:ascii="Arial" w:hAnsi="Arial" w:cs="Arial"/>
          <w:b/>
        </w:rPr>
      </w:pPr>
      <w:r w:rsidRPr="00C50DFC">
        <w:rPr>
          <w:rFonts w:ascii="Arial" w:hAnsi="Arial" w:cs="Arial"/>
          <w:b/>
        </w:rPr>
        <w:tab/>
      </w:r>
      <w:r w:rsidR="00227541">
        <w:rPr>
          <w:rFonts w:ascii="Arial" w:hAnsi="Arial" w:cs="Arial"/>
          <w:b/>
        </w:rPr>
        <w:tab/>
      </w:r>
      <w:r w:rsidR="00227541" w:rsidRPr="00E172AE">
        <w:rPr>
          <w:rFonts w:ascii="Arial" w:hAnsi="Arial" w:cs="Arial"/>
          <w:b/>
        </w:rPr>
        <w:t>8.5</w:t>
      </w:r>
      <w:r w:rsidR="00227541" w:rsidRPr="00E172AE">
        <w:rPr>
          <w:rFonts w:ascii="Arial" w:hAnsi="Arial" w:cs="Arial"/>
          <w:b/>
        </w:rPr>
        <w:tab/>
      </w:r>
      <w:r w:rsidR="00227541" w:rsidRPr="00227541">
        <w:rPr>
          <w:rFonts w:ascii="Arial" w:hAnsi="Arial" w:cs="Arial"/>
          <w:b/>
          <w:u w:val="single"/>
        </w:rPr>
        <w:t xml:space="preserve">Meeting </w:t>
      </w:r>
      <w:r w:rsidRPr="00227541">
        <w:rPr>
          <w:rFonts w:ascii="Arial" w:hAnsi="Arial" w:cs="Arial"/>
          <w:b/>
          <w:u w:val="single"/>
        </w:rPr>
        <w:t>Remuneration</w:t>
      </w:r>
      <w:r w:rsidR="00227541" w:rsidRPr="00227541">
        <w:rPr>
          <w:rFonts w:ascii="Arial" w:hAnsi="Arial" w:cs="Arial"/>
          <w:b/>
          <w:u w:val="single"/>
        </w:rPr>
        <w:t xml:space="preserve"> and </w:t>
      </w:r>
      <w:r w:rsidRPr="00227541">
        <w:rPr>
          <w:rFonts w:ascii="Arial" w:hAnsi="Arial" w:cs="Arial"/>
          <w:b/>
          <w:u w:val="single"/>
        </w:rPr>
        <w:t>Expenses</w:t>
      </w:r>
    </w:p>
    <w:p w14:paraId="4C415EFE" w14:textId="77777777" w:rsidR="00D6423C" w:rsidRPr="002A6E87" w:rsidRDefault="00D6423C" w:rsidP="00D6423C">
      <w:pPr>
        <w:ind w:left="720" w:hanging="720"/>
        <w:jc w:val="both"/>
        <w:rPr>
          <w:rFonts w:ascii="Arial" w:hAnsi="Arial" w:cs="Arial"/>
        </w:rPr>
      </w:pPr>
      <w:r w:rsidRPr="00C50DFC">
        <w:rPr>
          <w:rFonts w:ascii="Arial" w:hAnsi="Arial" w:cs="Arial"/>
        </w:rPr>
        <w:tab/>
        <w:t xml:space="preserve">Members of the MECAC shall be paid a rate of </w:t>
      </w:r>
      <w:r w:rsidRPr="00306247">
        <w:rPr>
          <w:rFonts w:ascii="Arial" w:hAnsi="Arial" w:cs="Arial"/>
        </w:rPr>
        <w:t>$200</w:t>
      </w:r>
      <w:r w:rsidRPr="002A6E87">
        <w:rPr>
          <w:rFonts w:ascii="Arial" w:hAnsi="Arial" w:cs="Arial"/>
        </w:rPr>
        <w:t xml:space="preserve"> per meeting plus the ap</w:t>
      </w:r>
      <w:r>
        <w:rPr>
          <w:rFonts w:ascii="Arial" w:hAnsi="Arial" w:cs="Arial"/>
        </w:rPr>
        <w:t>plicable mileage rate from the Host M</w:t>
      </w:r>
      <w:r w:rsidRPr="002A6E87">
        <w:rPr>
          <w:rFonts w:ascii="Arial" w:hAnsi="Arial" w:cs="Arial"/>
        </w:rPr>
        <w:t xml:space="preserve">unicipality. Expenses will be paid by the </w:t>
      </w:r>
      <w:r>
        <w:rPr>
          <w:rFonts w:ascii="Arial" w:hAnsi="Arial" w:cs="Arial"/>
        </w:rPr>
        <w:t>Host M</w:t>
      </w:r>
      <w:r w:rsidRPr="002A6E87">
        <w:rPr>
          <w:rFonts w:ascii="Arial" w:hAnsi="Arial" w:cs="Arial"/>
        </w:rPr>
        <w:t>unicipality.</w:t>
      </w:r>
    </w:p>
    <w:p w14:paraId="02E601BB" w14:textId="77777777" w:rsidR="00D6423C" w:rsidRPr="002A6E87" w:rsidRDefault="00227541" w:rsidP="00D6423C">
      <w:pPr>
        <w:keepNext/>
        <w:spacing w:before="360" w:after="240"/>
        <w:jc w:val="both"/>
        <w:rPr>
          <w:rFonts w:ascii="Arial" w:hAnsi="Arial" w:cs="Arial"/>
          <w:b/>
          <w:u w:val="single"/>
        </w:rPr>
      </w:pPr>
      <w:r>
        <w:rPr>
          <w:rFonts w:ascii="Arial" w:hAnsi="Arial" w:cs="Arial"/>
          <w:b/>
        </w:rPr>
        <w:lastRenderedPageBreak/>
        <w:t>9</w:t>
      </w:r>
      <w:r w:rsidR="00D6423C" w:rsidRPr="002A6E87">
        <w:rPr>
          <w:rFonts w:ascii="Arial" w:hAnsi="Arial" w:cs="Arial"/>
          <w:b/>
        </w:rPr>
        <w:t>.</w:t>
      </w:r>
      <w:r w:rsidR="00D6423C" w:rsidRPr="002A6E87">
        <w:rPr>
          <w:rFonts w:ascii="Arial" w:hAnsi="Arial" w:cs="Arial"/>
          <w:b/>
        </w:rPr>
        <w:tab/>
      </w:r>
      <w:r w:rsidR="00D6423C" w:rsidRPr="002A6E87">
        <w:rPr>
          <w:rFonts w:ascii="Arial" w:hAnsi="Arial" w:cs="Arial"/>
          <w:b/>
          <w:u w:val="single"/>
        </w:rPr>
        <w:t>Conflict of Interest Policy</w:t>
      </w:r>
    </w:p>
    <w:p w14:paraId="4CDD1309" w14:textId="77777777" w:rsidR="00D6423C" w:rsidRPr="002A6E87" w:rsidRDefault="00D6423C" w:rsidP="00D6423C">
      <w:pPr>
        <w:ind w:left="720"/>
        <w:jc w:val="both"/>
        <w:rPr>
          <w:rFonts w:ascii="Arial" w:hAnsi="Arial" w:cs="Arial"/>
        </w:rPr>
      </w:pPr>
      <w:r w:rsidRPr="002A6E87">
        <w:rPr>
          <w:rFonts w:ascii="Arial" w:hAnsi="Arial" w:cs="Arial"/>
        </w:rPr>
        <w:t xml:space="preserve">Members of the MECAC will conform to the </w:t>
      </w:r>
      <w:r>
        <w:rPr>
          <w:rFonts w:ascii="Arial" w:hAnsi="Arial" w:cs="Arial"/>
        </w:rPr>
        <w:t>Conflict of Interest P</w:t>
      </w:r>
      <w:r w:rsidRPr="002A6E87">
        <w:rPr>
          <w:rFonts w:ascii="Arial" w:hAnsi="Arial" w:cs="Arial"/>
        </w:rPr>
        <w:t>olicy, att</w:t>
      </w:r>
      <w:r>
        <w:rPr>
          <w:rFonts w:ascii="Arial" w:hAnsi="Arial" w:cs="Arial"/>
        </w:rPr>
        <w:t>ached as Schedule “A” to these Terms of R</w:t>
      </w:r>
      <w:r w:rsidRPr="002A6E87">
        <w:rPr>
          <w:rFonts w:ascii="Arial" w:hAnsi="Arial" w:cs="Arial"/>
        </w:rPr>
        <w:t>eference.</w:t>
      </w:r>
    </w:p>
    <w:p w14:paraId="583031A3" w14:textId="77777777" w:rsidR="00D6423C" w:rsidRPr="002A6E87" w:rsidRDefault="00D6423C" w:rsidP="00D6423C">
      <w:pPr>
        <w:keepNext/>
        <w:spacing w:before="360" w:after="240"/>
        <w:jc w:val="both"/>
        <w:rPr>
          <w:rFonts w:ascii="Arial" w:hAnsi="Arial" w:cs="Arial"/>
          <w:b/>
          <w:u w:val="single"/>
        </w:rPr>
      </w:pPr>
      <w:r w:rsidRPr="002A6E87">
        <w:rPr>
          <w:rFonts w:ascii="Arial" w:hAnsi="Arial" w:cs="Arial"/>
          <w:b/>
        </w:rPr>
        <w:t>1</w:t>
      </w:r>
      <w:r w:rsidR="00227541">
        <w:rPr>
          <w:rFonts w:ascii="Arial" w:hAnsi="Arial" w:cs="Arial"/>
          <w:b/>
        </w:rPr>
        <w:t>0</w:t>
      </w:r>
      <w:r w:rsidRPr="002A6E87">
        <w:rPr>
          <w:rFonts w:ascii="Arial" w:hAnsi="Arial" w:cs="Arial"/>
          <w:b/>
        </w:rPr>
        <w:t>.</w:t>
      </w:r>
      <w:r w:rsidRPr="002A6E87">
        <w:rPr>
          <w:rFonts w:ascii="Arial" w:hAnsi="Arial" w:cs="Arial"/>
          <w:b/>
        </w:rPr>
        <w:tab/>
      </w:r>
      <w:r w:rsidRPr="002A6E87">
        <w:rPr>
          <w:rFonts w:ascii="Arial" w:hAnsi="Arial" w:cs="Arial"/>
          <w:b/>
          <w:u w:val="single"/>
        </w:rPr>
        <w:t>Removal of Members</w:t>
      </w:r>
    </w:p>
    <w:p w14:paraId="4BED243D" w14:textId="1E24A6ED" w:rsidR="00D6423C" w:rsidRPr="002A6E87" w:rsidRDefault="00D6423C" w:rsidP="00D6423C">
      <w:pPr>
        <w:ind w:left="720"/>
        <w:jc w:val="both"/>
        <w:rPr>
          <w:rFonts w:ascii="Arial" w:hAnsi="Arial" w:cs="Arial"/>
        </w:rPr>
      </w:pPr>
      <w:r w:rsidRPr="002A6E87">
        <w:rPr>
          <w:rFonts w:ascii="Arial" w:hAnsi="Arial" w:cs="Arial"/>
        </w:rPr>
        <w:t>The curr</w:t>
      </w:r>
      <w:r>
        <w:rPr>
          <w:rFonts w:ascii="Arial" w:hAnsi="Arial" w:cs="Arial"/>
        </w:rPr>
        <w:t xml:space="preserve">ent MECAC may recommend to the </w:t>
      </w:r>
      <w:r w:rsidRPr="002A6E87">
        <w:rPr>
          <w:rFonts w:ascii="Arial" w:hAnsi="Arial" w:cs="Arial"/>
        </w:rPr>
        <w:t>Clerk</w:t>
      </w:r>
      <w:r>
        <w:rPr>
          <w:rFonts w:ascii="Arial" w:hAnsi="Arial" w:cs="Arial"/>
        </w:rPr>
        <w:t xml:space="preserve"> of the Hos</w:t>
      </w:r>
      <w:r w:rsidR="008842C3">
        <w:rPr>
          <w:rFonts w:ascii="Arial" w:hAnsi="Arial" w:cs="Arial"/>
        </w:rPr>
        <w:t>t</w:t>
      </w:r>
      <w:r>
        <w:rPr>
          <w:rFonts w:ascii="Arial" w:hAnsi="Arial" w:cs="Arial"/>
        </w:rPr>
        <w:t xml:space="preserve"> Municipality</w:t>
      </w:r>
      <w:r w:rsidRPr="002A6E87">
        <w:rPr>
          <w:rFonts w:ascii="Arial" w:hAnsi="Arial" w:cs="Arial"/>
        </w:rPr>
        <w:t xml:space="preserve"> for the removal of a member for reasons as listed, but not limited to:</w:t>
      </w:r>
    </w:p>
    <w:p w14:paraId="639412D2" w14:textId="0950B53F" w:rsidR="00D6423C" w:rsidRPr="002A6E87" w:rsidRDefault="00D6423C" w:rsidP="00D6423C">
      <w:pPr>
        <w:widowControl/>
        <w:numPr>
          <w:ilvl w:val="0"/>
          <w:numId w:val="3"/>
        </w:numPr>
        <w:autoSpaceDE/>
        <w:autoSpaceDN/>
        <w:adjustRightInd/>
        <w:spacing w:before="40" w:after="40"/>
        <w:ind w:left="1354"/>
        <w:jc w:val="both"/>
        <w:rPr>
          <w:rFonts w:ascii="Arial" w:hAnsi="Arial" w:cs="Arial"/>
        </w:rPr>
      </w:pPr>
      <w:r w:rsidRPr="002A6E87">
        <w:rPr>
          <w:rFonts w:ascii="Arial" w:hAnsi="Arial" w:cs="Arial"/>
        </w:rPr>
        <w:t xml:space="preserve">the member being in contravention of the </w:t>
      </w:r>
      <w:r w:rsidRPr="002A6E87">
        <w:rPr>
          <w:rFonts w:ascii="Arial" w:hAnsi="Arial" w:cs="Arial"/>
          <w:i/>
        </w:rPr>
        <w:t>Municipal Act</w:t>
      </w:r>
      <w:r w:rsidRPr="002A6E87">
        <w:rPr>
          <w:rFonts w:ascii="Arial" w:hAnsi="Arial" w:cs="Arial"/>
        </w:rPr>
        <w:t xml:space="preserve">, </w:t>
      </w:r>
      <w:r w:rsidRPr="002A6E87">
        <w:rPr>
          <w:rFonts w:ascii="Arial" w:hAnsi="Arial" w:cs="Arial"/>
          <w:i/>
        </w:rPr>
        <w:t>2001</w:t>
      </w:r>
      <w:r w:rsidRPr="002A6E87">
        <w:rPr>
          <w:rFonts w:ascii="Arial" w:hAnsi="Arial" w:cs="Arial"/>
        </w:rPr>
        <w:t xml:space="preserve">, the </w:t>
      </w:r>
      <w:r w:rsidRPr="002A6E87">
        <w:rPr>
          <w:rFonts w:ascii="Arial" w:hAnsi="Arial" w:cs="Arial"/>
          <w:i/>
        </w:rPr>
        <w:t>Municipal Freedom of Information and Protection of Privacy Act</w:t>
      </w:r>
      <w:r w:rsidRPr="002A6E87">
        <w:rPr>
          <w:rFonts w:ascii="Arial" w:hAnsi="Arial" w:cs="Arial"/>
        </w:rPr>
        <w:t xml:space="preserve">, the </w:t>
      </w:r>
      <w:r w:rsidRPr="002A6E87">
        <w:rPr>
          <w:rFonts w:ascii="Arial" w:hAnsi="Arial" w:cs="Arial"/>
          <w:i/>
        </w:rPr>
        <w:t>Provincial Offences Act</w:t>
      </w:r>
      <w:r w:rsidR="00A20E73">
        <w:rPr>
          <w:rFonts w:ascii="Arial" w:hAnsi="Arial" w:cs="Arial"/>
        </w:rPr>
        <w:t xml:space="preserve">, </w:t>
      </w:r>
      <w:r w:rsidRPr="002A6E87">
        <w:rPr>
          <w:rFonts w:ascii="Arial" w:hAnsi="Arial" w:cs="Arial"/>
        </w:rPr>
        <w:t xml:space="preserve">the </w:t>
      </w:r>
      <w:r w:rsidRPr="002A6E87">
        <w:rPr>
          <w:rFonts w:ascii="Arial" w:hAnsi="Arial" w:cs="Arial"/>
          <w:i/>
        </w:rPr>
        <w:t xml:space="preserve">Municipal </w:t>
      </w:r>
      <w:r w:rsidR="00A20E73">
        <w:rPr>
          <w:rFonts w:ascii="Arial" w:hAnsi="Arial" w:cs="Arial"/>
          <w:i/>
        </w:rPr>
        <w:t xml:space="preserve">Elections Act, 2001 or the </w:t>
      </w:r>
      <w:r w:rsidR="00A20E73" w:rsidRPr="002A6E87">
        <w:rPr>
          <w:rFonts w:ascii="Arial" w:hAnsi="Arial" w:cs="Arial"/>
          <w:i/>
        </w:rPr>
        <w:t xml:space="preserve">Municipal </w:t>
      </w:r>
      <w:r w:rsidR="00A20E73">
        <w:rPr>
          <w:rFonts w:ascii="Arial" w:hAnsi="Arial" w:cs="Arial"/>
          <w:i/>
        </w:rPr>
        <w:t>Elections Compliance Audit Committee Conflict of Interest Policy;</w:t>
      </w:r>
    </w:p>
    <w:p w14:paraId="42A2FA40" w14:textId="77777777" w:rsidR="00D6423C" w:rsidRPr="002A6E87" w:rsidRDefault="00D6423C" w:rsidP="00D6423C">
      <w:pPr>
        <w:widowControl/>
        <w:numPr>
          <w:ilvl w:val="0"/>
          <w:numId w:val="3"/>
        </w:numPr>
        <w:autoSpaceDE/>
        <w:autoSpaceDN/>
        <w:adjustRightInd/>
        <w:spacing w:before="40" w:after="40"/>
        <w:ind w:left="1354"/>
        <w:jc w:val="both"/>
        <w:rPr>
          <w:rFonts w:ascii="Arial" w:hAnsi="Arial" w:cs="Arial"/>
        </w:rPr>
      </w:pPr>
      <w:r w:rsidRPr="002A6E87">
        <w:rPr>
          <w:rFonts w:ascii="Arial" w:hAnsi="Arial" w:cs="Arial"/>
        </w:rPr>
        <w:t>the member</w:t>
      </w:r>
      <w:r>
        <w:rPr>
          <w:rFonts w:ascii="Arial" w:hAnsi="Arial" w:cs="Arial"/>
        </w:rPr>
        <w:t xml:space="preserve"> being in contravention of the Code of C</w:t>
      </w:r>
      <w:r w:rsidRPr="002A6E87">
        <w:rPr>
          <w:rFonts w:ascii="Arial" w:hAnsi="Arial" w:cs="Arial"/>
        </w:rPr>
        <w:t xml:space="preserve">onduct and/or Procedural By-law of the </w:t>
      </w:r>
      <w:r>
        <w:rPr>
          <w:rFonts w:ascii="Arial" w:hAnsi="Arial" w:cs="Arial"/>
        </w:rPr>
        <w:t>Host M</w:t>
      </w:r>
      <w:r w:rsidRPr="002A6E87">
        <w:rPr>
          <w:rFonts w:ascii="Arial" w:hAnsi="Arial" w:cs="Arial"/>
        </w:rPr>
        <w:t>unicipality; or</w:t>
      </w:r>
    </w:p>
    <w:p w14:paraId="01673BAD" w14:textId="77777777" w:rsidR="00D6423C" w:rsidRDefault="00D6423C" w:rsidP="00D6423C">
      <w:pPr>
        <w:widowControl/>
        <w:numPr>
          <w:ilvl w:val="0"/>
          <w:numId w:val="3"/>
        </w:numPr>
        <w:autoSpaceDE/>
        <w:autoSpaceDN/>
        <w:adjustRightInd/>
        <w:spacing w:before="40" w:after="40"/>
        <w:ind w:left="1354"/>
        <w:jc w:val="both"/>
        <w:rPr>
          <w:rFonts w:ascii="Arial" w:hAnsi="Arial" w:cs="Arial"/>
        </w:rPr>
      </w:pPr>
      <w:r w:rsidRPr="002A6E87">
        <w:rPr>
          <w:rFonts w:ascii="Arial" w:hAnsi="Arial" w:cs="Arial"/>
        </w:rPr>
        <w:t>other legal issues</w:t>
      </w:r>
    </w:p>
    <w:p w14:paraId="706907D4" w14:textId="704A16A6" w:rsidR="00306247" w:rsidRDefault="00083FBC" w:rsidP="00D6423C">
      <w:pPr>
        <w:widowControl/>
        <w:numPr>
          <w:ilvl w:val="0"/>
          <w:numId w:val="3"/>
        </w:numPr>
        <w:autoSpaceDE/>
        <w:autoSpaceDN/>
        <w:adjustRightInd/>
        <w:spacing w:before="40" w:after="40"/>
        <w:ind w:left="1354"/>
        <w:jc w:val="both"/>
        <w:rPr>
          <w:rFonts w:ascii="Arial" w:hAnsi="Arial" w:cs="Arial"/>
        </w:rPr>
      </w:pPr>
      <w:r>
        <w:rPr>
          <w:rFonts w:ascii="Arial" w:hAnsi="Arial" w:cs="Arial"/>
        </w:rPr>
        <w:t>If a member is unable to attend three meetings in a row</w:t>
      </w:r>
    </w:p>
    <w:p w14:paraId="6553D703" w14:textId="455B68EB" w:rsidR="00083FBC" w:rsidRPr="002A6E87" w:rsidRDefault="00083FBC" w:rsidP="00D6423C">
      <w:pPr>
        <w:widowControl/>
        <w:numPr>
          <w:ilvl w:val="0"/>
          <w:numId w:val="3"/>
        </w:numPr>
        <w:autoSpaceDE/>
        <w:autoSpaceDN/>
        <w:adjustRightInd/>
        <w:spacing w:before="40" w:after="40"/>
        <w:ind w:left="1354"/>
        <w:jc w:val="both"/>
        <w:rPr>
          <w:rFonts w:ascii="Arial" w:hAnsi="Arial" w:cs="Arial"/>
        </w:rPr>
      </w:pPr>
      <w:r>
        <w:rPr>
          <w:rFonts w:ascii="Arial" w:hAnsi="Arial" w:cs="Arial"/>
        </w:rPr>
        <w:t>The member becomes unable to fulfill the duties of the MECAC Pool</w:t>
      </w:r>
    </w:p>
    <w:p w14:paraId="085E41C3" w14:textId="77777777" w:rsidR="00D6423C" w:rsidRPr="002A6E87" w:rsidRDefault="00D6423C" w:rsidP="00D6423C">
      <w:pPr>
        <w:ind w:left="720"/>
        <w:jc w:val="both"/>
        <w:rPr>
          <w:rFonts w:ascii="Arial" w:hAnsi="Arial" w:cs="Arial"/>
        </w:rPr>
      </w:pPr>
    </w:p>
    <w:p w14:paraId="230D8A84" w14:textId="77777777" w:rsidR="00D6423C" w:rsidRPr="00C50DFC" w:rsidRDefault="00D6423C" w:rsidP="00D6423C">
      <w:pPr>
        <w:ind w:left="720"/>
        <w:jc w:val="both"/>
        <w:rPr>
          <w:rFonts w:ascii="Arial" w:hAnsi="Arial" w:cs="Arial"/>
        </w:rPr>
      </w:pPr>
      <w:r>
        <w:rPr>
          <w:rFonts w:ascii="Arial" w:hAnsi="Arial" w:cs="Arial"/>
        </w:rPr>
        <w:t>The Clerk of the Host M</w:t>
      </w:r>
      <w:r w:rsidRPr="002A6E87">
        <w:rPr>
          <w:rFonts w:ascii="Arial" w:hAnsi="Arial" w:cs="Arial"/>
        </w:rPr>
        <w:t>unicipality may select</w:t>
      </w:r>
      <w:r>
        <w:rPr>
          <w:rFonts w:ascii="Arial" w:hAnsi="Arial" w:cs="Arial"/>
        </w:rPr>
        <w:t xml:space="preserve"> another person from the MECAC P</w:t>
      </w:r>
      <w:r w:rsidRPr="002A6E87">
        <w:rPr>
          <w:rFonts w:ascii="Arial" w:hAnsi="Arial" w:cs="Arial"/>
        </w:rPr>
        <w:t>ool if necessary.</w:t>
      </w:r>
    </w:p>
    <w:p w14:paraId="5987B807" w14:textId="77777777" w:rsidR="00D6423C" w:rsidRPr="00C50DFC" w:rsidRDefault="00E172AE" w:rsidP="00D6423C">
      <w:pPr>
        <w:keepNext/>
        <w:spacing w:before="360" w:after="240"/>
        <w:jc w:val="both"/>
        <w:rPr>
          <w:rFonts w:ascii="Arial" w:hAnsi="Arial" w:cs="Arial"/>
          <w:b/>
          <w:u w:val="single"/>
        </w:rPr>
      </w:pPr>
      <w:r>
        <w:rPr>
          <w:rFonts w:ascii="Arial" w:hAnsi="Arial" w:cs="Arial"/>
          <w:b/>
        </w:rPr>
        <w:t>11</w:t>
      </w:r>
      <w:r w:rsidR="00D6423C" w:rsidRPr="00C50DFC">
        <w:rPr>
          <w:rFonts w:ascii="Arial" w:hAnsi="Arial" w:cs="Arial"/>
          <w:b/>
        </w:rPr>
        <w:t>.</w:t>
      </w:r>
      <w:r w:rsidR="00D6423C" w:rsidRPr="00C50DFC">
        <w:rPr>
          <w:rFonts w:ascii="Arial" w:hAnsi="Arial" w:cs="Arial"/>
          <w:b/>
        </w:rPr>
        <w:tab/>
      </w:r>
      <w:r w:rsidR="00D6423C" w:rsidRPr="00C50DFC">
        <w:rPr>
          <w:rFonts w:ascii="Arial" w:hAnsi="Arial" w:cs="Arial"/>
          <w:b/>
          <w:u w:val="single"/>
        </w:rPr>
        <w:t>Errors/Omissions</w:t>
      </w:r>
    </w:p>
    <w:p w14:paraId="46ABC8B9" w14:textId="77777777" w:rsidR="00D6423C" w:rsidRDefault="00D6423C" w:rsidP="00D6423C">
      <w:pPr>
        <w:keepNext/>
        <w:spacing w:before="360" w:after="240"/>
        <w:jc w:val="both"/>
        <w:rPr>
          <w:rFonts w:ascii="Arial" w:hAnsi="Arial" w:cs="Arial"/>
        </w:rPr>
      </w:pPr>
      <w:r w:rsidRPr="00C50DFC">
        <w:rPr>
          <w:rFonts w:ascii="Arial" w:hAnsi="Arial" w:cs="Arial"/>
        </w:rPr>
        <w:t>The accidental omission to give notice of any meeting of the MECAC to its members, or the non-receipt of any notice by any of the members, or any error in any notice that does not affect its substance, does not invalidate any resolution passed or any proceedings taken at the meeting.  Any members of the MECAC may at any time waive notice of the meeting.</w:t>
      </w:r>
    </w:p>
    <w:p w14:paraId="4740356D" w14:textId="77777777" w:rsidR="00E172AE" w:rsidRPr="00BE440D" w:rsidRDefault="00E172AE" w:rsidP="00D6423C">
      <w:pPr>
        <w:keepNext/>
        <w:spacing w:before="360" w:after="240"/>
        <w:jc w:val="both"/>
        <w:rPr>
          <w:rFonts w:ascii="Arial" w:hAnsi="Arial" w:cs="Arial"/>
          <w:b/>
        </w:rPr>
      </w:pPr>
      <w:r w:rsidRPr="00BE440D">
        <w:rPr>
          <w:rFonts w:ascii="Arial" w:hAnsi="Arial" w:cs="Arial"/>
          <w:b/>
        </w:rPr>
        <w:t>12.</w:t>
      </w:r>
      <w:r w:rsidRPr="00BE440D">
        <w:rPr>
          <w:rFonts w:ascii="Arial" w:hAnsi="Arial" w:cs="Arial"/>
          <w:b/>
        </w:rPr>
        <w:tab/>
      </w:r>
      <w:r w:rsidRPr="00BE440D">
        <w:rPr>
          <w:rFonts w:ascii="Arial" w:hAnsi="Arial" w:cs="Arial"/>
          <w:b/>
          <w:u w:val="single"/>
        </w:rPr>
        <w:t>Administrative Practices and Procedures</w:t>
      </w:r>
    </w:p>
    <w:p w14:paraId="054E76BC" w14:textId="77777777" w:rsidR="00E172AE" w:rsidRPr="00BE440D" w:rsidRDefault="00E172AE" w:rsidP="00D6423C">
      <w:pPr>
        <w:keepNext/>
        <w:spacing w:before="360" w:after="240"/>
        <w:jc w:val="both"/>
        <w:rPr>
          <w:rFonts w:ascii="Arial" w:hAnsi="Arial" w:cs="Arial"/>
        </w:rPr>
      </w:pPr>
      <w:r w:rsidRPr="00BE440D">
        <w:rPr>
          <w:rFonts w:ascii="Arial" w:hAnsi="Arial" w:cs="Arial"/>
        </w:rPr>
        <w:t xml:space="preserve">The Terms of Reference constitute the Administrative Practices and Procedures of the Committee. Any responsibilities not clearly identified within these Terms of Reference shall be in accordance with Section 88.33 to 88.37 of the </w:t>
      </w:r>
      <w:r w:rsidRPr="00BE440D">
        <w:rPr>
          <w:rFonts w:ascii="Arial" w:hAnsi="Arial" w:cs="Arial"/>
          <w:i/>
        </w:rPr>
        <w:t>Municipal Elections Act, 1996</w:t>
      </w:r>
      <w:r w:rsidRPr="00BE440D">
        <w:rPr>
          <w:rFonts w:ascii="Arial" w:hAnsi="Arial" w:cs="Arial"/>
        </w:rPr>
        <w:t>.</w:t>
      </w:r>
    </w:p>
    <w:p w14:paraId="2E2DBF7F" w14:textId="77777777" w:rsidR="00E172AE" w:rsidRDefault="00E172AE" w:rsidP="00D6423C">
      <w:pPr>
        <w:keepNext/>
        <w:spacing w:before="360" w:after="240"/>
        <w:jc w:val="both"/>
        <w:rPr>
          <w:rFonts w:ascii="Arial" w:hAnsi="Arial" w:cs="Arial"/>
        </w:rPr>
      </w:pPr>
      <w:r w:rsidRPr="00BE440D">
        <w:rPr>
          <w:rFonts w:ascii="Arial" w:hAnsi="Arial" w:cs="Arial"/>
        </w:rPr>
        <w:t>The Clerk</w:t>
      </w:r>
      <w:r w:rsidR="00E66A96" w:rsidRPr="00BE440D">
        <w:rPr>
          <w:rFonts w:ascii="Arial" w:hAnsi="Arial" w:cs="Arial"/>
        </w:rPr>
        <w:t xml:space="preserve"> of the Host Municipality, </w:t>
      </w:r>
      <w:r w:rsidRPr="00BE440D">
        <w:rPr>
          <w:rFonts w:ascii="Arial" w:hAnsi="Arial" w:cs="Arial"/>
        </w:rPr>
        <w:t>has the right to develop additional administrative practices and procedures</w:t>
      </w:r>
      <w:r w:rsidR="00E66A96" w:rsidRPr="00BE440D">
        <w:rPr>
          <w:rFonts w:ascii="Arial" w:hAnsi="Arial" w:cs="Arial"/>
        </w:rPr>
        <w:t xml:space="preserve"> at any time</w:t>
      </w:r>
      <w:r w:rsidRPr="00BE440D">
        <w:rPr>
          <w:rFonts w:ascii="Arial" w:hAnsi="Arial" w:cs="Arial"/>
        </w:rPr>
        <w:t>.</w:t>
      </w:r>
    </w:p>
    <w:p w14:paraId="2C1843A1" w14:textId="77777777" w:rsidR="00E172AE" w:rsidRDefault="00E172AE">
      <w:pPr>
        <w:widowControl/>
        <w:autoSpaceDE/>
        <w:autoSpaceDN/>
        <w:adjustRightInd/>
        <w:spacing w:after="160" w:line="259" w:lineRule="auto"/>
        <w:rPr>
          <w:rFonts w:ascii="Arial" w:hAnsi="Arial" w:cs="Arial"/>
        </w:rPr>
      </w:pPr>
      <w:r>
        <w:rPr>
          <w:rFonts w:ascii="Arial" w:hAnsi="Arial" w:cs="Arial"/>
        </w:rPr>
        <w:br w:type="page"/>
      </w:r>
    </w:p>
    <w:p w14:paraId="39E73ED2" w14:textId="77777777" w:rsidR="00E172AE" w:rsidRPr="009D07C3" w:rsidRDefault="00E172AE" w:rsidP="00E172AE">
      <w:pPr>
        <w:ind w:left="720"/>
        <w:jc w:val="center"/>
        <w:rPr>
          <w:rFonts w:ascii="Arial" w:hAnsi="Arial" w:cs="Arial"/>
          <w:b/>
        </w:rPr>
      </w:pPr>
      <w:r w:rsidRPr="009D07C3">
        <w:rPr>
          <w:rFonts w:ascii="Arial" w:hAnsi="Arial" w:cs="Arial"/>
          <w:b/>
        </w:rPr>
        <w:lastRenderedPageBreak/>
        <w:t>Municipal Elections Compliance Audit Committee (MECAC)</w:t>
      </w:r>
    </w:p>
    <w:p w14:paraId="7761D521" w14:textId="77777777" w:rsidR="00E172AE" w:rsidRDefault="00E172AE" w:rsidP="00E172AE">
      <w:pPr>
        <w:ind w:left="720"/>
        <w:jc w:val="center"/>
        <w:rPr>
          <w:rFonts w:ascii="Arial" w:hAnsi="Arial" w:cs="Arial"/>
          <w:b/>
          <w:u w:val="single"/>
        </w:rPr>
      </w:pPr>
    </w:p>
    <w:p w14:paraId="7F3A40D4" w14:textId="77777777" w:rsidR="00E172AE" w:rsidRPr="00C50DFC" w:rsidRDefault="00E172AE" w:rsidP="00E172AE">
      <w:pPr>
        <w:ind w:left="720"/>
        <w:jc w:val="center"/>
        <w:rPr>
          <w:rFonts w:ascii="Arial" w:hAnsi="Arial" w:cs="Arial"/>
          <w:b/>
          <w:u w:val="single"/>
        </w:rPr>
      </w:pPr>
      <w:r w:rsidRPr="00C50DFC">
        <w:rPr>
          <w:rFonts w:ascii="Arial" w:hAnsi="Arial" w:cs="Arial"/>
          <w:b/>
          <w:u w:val="single"/>
        </w:rPr>
        <w:t>C</w:t>
      </w:r>
      <w:r>
        <w:rPr>
          <w:rFonts w:ascii="Arial" w:hAnsi="Arial" w:cs="Arial"/>
          <w:b/>
          <w:u w:val="single"/>
        </w:rPr>
        <w:t>onflict of Interest Policy</w:t>
      </w:r>
    </w:p>
    <w:p w14:paraId="78D6104E" w14:textId="77777777" w:rsidR="00E172AE" w:rsidRPr="00C50DFC" w:rsidRDefault="00E172AE" w:rsidP="00E172AE">
      <w:pPr>
        <w:jc w:val="both"/>
        <w:rPr>
          <w:rFonts w:ascii="Arial" w:hAnsi="Arial" w:cs="Arial"/>
        </w:rPr>
      </w:pPr>
    </w:p>
    <w:p w14:paraId="473C73F3" w14:textId="77777777" w:rsidR="00E172AE" w:rsidRPr="00C50DFC" w:rsidRDefault="00E172AE" w:rsidP="00E172AE">
      <w:pPr>
        <w:jc w:val="both"/>
        <w:rPr>
          <w:rFonts w:ascii="Arial" w:hAnsi="Arial" w:cs="Arial"/>
        </w:rPr>
      </w:pPr>
    </w:p>
    <w:p w14:paraId="7539159A" w14:textId="77777777" w:rsidR="00E172AE" w:rsidRPr="00C50DFC" w:rsidRDefault="00E172AE" w:rsidP="00E172AE">
      <w:pPr>
        <w:jc w:val="both"/>
        <w:rPr>
          <w:rFonts w:ascii="Arial" w:hAnsi="Arial" w:cs="Arial"/>
          <w:b/>
        </w:rPr>
      </w:pPr>
      <w:r w:rsidRPr="00C50DFC">
        <w:rPr>
          <w:rFonts w:ascii="Arial" w:hAnsi="Arial" w:cs="Arial"/>
          <w:b/>
        </w:rPr>
        <w:t>Policy Application</w:t>
      </w:r>
    </w:p>
    <w:p w14:paraId="29FEBD77" w14:textId="77777777" w:rsidR="00E172AE" w:rsidRPr="00C50DFC" w:rsidRDefault="00E172AE" w:rsidP="00E172AE">
      <w:pPr>
        <w:jc w:val="both"/>
        <w:rPr>
          <w:rFonts w:ascii="Arial" w:hAnsi="Arial" w:cs="Arial"/>
          <w:b/>
          <w:u w:val="single"/>
        </w:rPr>
      </w:pPr>
    </w:p>
    <w:p w14:paraId="2CB75646" w14:textId="4363B156" w:rsidR="00E172AE" w:rsidRPr="00C50DFC" w:rsidRDefault="00E172AE" w:rsidP="00E172AE">
      <w:pPr>
        <w:jc w:val="both"/>
        <w:rPr>
          <w:rFonts w:ascii="Arial" w:hAnsi="Arial" w:cs="Arial"/>
        </w:rPr>
      </w:pPr>
      <w:r w:rsidRPr="00C50DFC">
        <w:rPr>
          <w:rFonts w:ascii="Arial" w:hAnsi="Arial" w:cs="Arial"/>
        </w:rPr>
        <w:t>This policy applies</w:t>
      </w:r>
      <w:r w:rsidR="00A20E73">
        <w:rPr>
          <w:rFonts w:ascii="Arial" w:hAnsi="Arial" w:cs="Arial"/>
        </w:rPr>
        <w:t xml:space="preserve"> to the Municipal Elections </w:t>
      </w:r>
      <w:r w:rsidRPr="00C50DFC">
        <w:rPr>
          <w:rFonts w:ascii="Arial" w:hAnsi="Arial" w:cs="Arial"/>
        </w:rPr>
        <w:t>Compliance Audit Committee (MECAC) for the municipalities of the Region of Waterloo, Cities of Cambridge, Guelph, Kitchener, Waterloo, Townships of North Dumfries, Wellesley, Wilmot and Woolwich.</w:t>
      </w:r>
    </w:p>
    <w:p w14:paraId="10757F51" w14:textId="77777777" w:rsidR="00E172AE" w:rsidRPr="00C50DFC" w:rsidRDefault="00E172AE" w:rsidP="00E172AE">
      <w:pPr>
        <w:jc w:val="both"/>
        <w:rPr>
          <w:rFonts w:ascii="Arial" w:hAnsi="Arial" w:cs="Arial"/>
        </w:rPr>
      </w:pPr>
    </w:p>
    <w:p w14:paraId="06A20FA2" w14:textId="77777777" w:rsidR="00E172AE" w:rsidRPr="00C50DFC" w:rsidRDefault="00E172AE" w:rsidP="00E172AE">
      <w:pPr>
        <w:jc w:val="both"/>
        <w:rPr>
          <w:rFonts w:ascii="Arial" w:hAnsi="Arial" w:cs="Arial"/>
          <w:b/>
        </w:rPr>
      </w:pPr>
      <w:r w:rsidRPr="00C50DFC">
        <w:rPr>
          <w:rFonts w:ascii="Arial" w:hAnsi="Arial" w:cs="Arial"/>
          <w:b/>
        </w:rPr>
        <w:t>Operating Principles:</w:t>
      </w:r>
    </w:p>
    <w:p w14:paraId="123E7F17" w14:textId="77777777" w:rsidR="00E172AE" w:rsidRPr="00C50DFC" w:rsidRDefault="00E172AE" w:rsidP="00E172AE">
      <w:pPr>
        <w:jc w:val="both"/>
        <w:rPr>
          <w:rFonts w:ascii="Arial" w:hAnsi="Arial" w:cs="Arial"/>
        </w:rPr>
      </w:pPr>
    </w:p>
    <w:p w14:paraId="029E428B" w14:textId="1DEB70A2" w:rsidR="00E172AE" w:rsidRPr="00C50DFC" w:rsidRDefault="00E172AE" w:rsidP="00E172AE">
      <w:pPr>
        <w:jc w:val="both"/>
        <w:rPr>
          <w:rFonts w:ascii="Arial" w:hAnsi="Arial" w:cs="Arial"/>
        </w:rPr>
      </w:pPr>
      <w:r w:rsidRPr="00C50DFC">
        <w:rPr>
          <w:rFonts w:ascii="Arial" w:hAnsi="Arial" w:cs="Arial"/>
        </w:rPr>
        <w:t xml:space="preserve">Members of the MECAC have a duty to conduct themselves in an impartial and objective manner.  It is recognized that appointees have a broad range of interests and, from time to time, </w:t>
      </w:r>
      <w:r w:rsidR="00083FBC" w:rsidRPr="00083FBC">
        <w:rPr>
          <w:rFonts w:ascii="Arial" w:hAnsi="Arial" w:cs="Arial"/>
        </w:rPr>
        <w:t>actual or perceived</w:t>
      </w:r>
      <w:r w:rsidRPr="00083FBC">
        <w:rPr>
          <w:rFonts w:ascii="Arial" w:hAnsi="Arial" w:cs="Arial"/>
        </w:rPr>
        <w:t xml:space="preserve"> conflicts of</w:t>
      </w:r>
      <w:r w:rsidR="00083FBC" w:rsidRPr="00083FBC">
        <w:rPr>
          <w:rFonts w:ascii="Arial" w:hAnsi="Arial" w:cs="Arial"/>
        </w:rPr>
        <w:t xml:space="preserve"> interest or conflicts of</w:t>
      </w:r>
      <w:r w:rsidRPr="00083FBC">
        <w:rPr>
          <w:rFonts w:ascii="Arial" w:hAnsi="Arial" w:cs="Arial"/>
        </w:rPr>
        <w:t xml:space="preserve"> </w:t>
      </w:r>
      <w:bookmarkStart w:id="1" w:name="OLE_LINK3"/>
      <w:r w:rsidRPr="00083FBC">
        <w:rPr>
          <w:rFonts w:ascii="Arial" w:hAnsi="Arial" w:cs="Arial"/>
        </w:rPr>
        <w:t>pecuniary</w:t>
      </w:r>
      <w:bookmarkEnd w:id="1"/>
      <w:r w:rsidRPr="00083FBC">
        <w:rPr>
          <w:rFonts w:ascii="Arial" w:hAnsi="Arial" w:cs="Arial"/>
        </w:rPr>
        <w:t xml:space="preserve"> interest </w:t>
      </w:r>
      <w:r w:rsidR="00083FBC" w:rsidRPr="00083FBC">
        <w:rPr>
          <w:rFonts w:ascii="Arial" w:hAnsi="Arial" w:cs="Arial"/>
        </w:rPr>
        <w:t>(</w:t>
      </w:r>
      <w:r w:rsidRPr="00083FBC">
        <w:rPr>
          <w:rFonts w:ascii="Arial" w:hAnsi="Arial" w:cs="Arial"/>
        </w:rPr>
        <w:t>or the appearance of such conflicts</w:t>
      </w:r>
      <w:r w:rsidR="00083FBC" w:rsidRPr="00083FBC">
        <w:rPr>
          <w:rFonts w:ascii="Arial" w:hAnsi="Arial" w:cs="Arial"/>
        </w:rPr>
        <w:t>)</w:t>
      </w:r>
      <w:r w:rsidRPr="00083FBC">
        <w:rPr>
          <w:rFonts w:ascii="Arial" w:hAnsi="Arial" w:cs="Arial"/>
        </w:rPr>
        <w:t xml:space="preserve"> may arise.</w:t>
      </w:r>
      <w:r w:rsidRPr="00C50DFC">
        <w:rPr>
          <w:rFonts w:ascii="Arial" w:hAnsi="Arial" w:cs="Arial"/>
        </w:rPr>
        <w:t xml:space="preserve"> The purpose of this policy is to enable the MECAC to deal with such conflicts in as open and appropriate a way as possible.</w:t>
      </w:r>
    </w:p>
    <w:p w14:paraId="0C6B6FEB" w14:textId="77777777" w:rsidR="00E172AE" w:rsidRPr="00C50DFC" w:rsidRDefault="00E172AE" w:rsidP="00E172AE">
      <w:pPr>
        <w:jc w:val="both"/>
        <w:rPr>
          <w:rFonts w:ascii="Arial" w:hAnsi="Arial" w:cs="Arial"/>
        </w:rPr>
      </w:pPr>
    </w:p>
    <w:p w14:paraId="10B13E4D" w14:textId="77777777" w:rsidR="00E172AE" w:rsidRPr="00C50DFC" w:rsidRDefault="00E172AE" w:rsidP="00E172AE">
      <w:pPr>
        <w:jc w:val="both"/>
        <w:rPr>
          <w:rFonts w:ascii="Arial" w:hAnsi="Arial" w:cs="Arial"/>
        </w:rPr>
      </w:pPr>
      <w:r w:rsidRPr="00C50DFC">
        <w:rPr>
          <w:rFonts w:ascii="Arial" w:hAnsi="Arial" w:cs="Arial"/>
        </w:rPr>
        <w:t xml:space="preserve">It is understood that members of MECAC will perform their duties in such a way as to promote public confidence and trust in the integrity, objectivity and impartiality of the Committee. No member shall directly or indirectly receive any profit from his/her position, provided that an honorarium, as established in the Terms of Reference and reasonable expenses may be paid in the performance of their duties. </w:t>
      </w:r>
    </w:p>
    <w:p w14:paraId="7AAFD5B8" w14:textId="77777777" w:rsidR="00E172AE" w:rsidRPr="00C50DFC" w:rsidRDefault="00E172AE" w:rsidP="00E172AE">
      <w:pPr>
        <w:jc w:val="both"/>
        <w:rPr>
          <w:rFonts w:ascii="Arial" w:hAnsi="Arial" w:cs="Arial"/>
        </w:rPr>
      </w:pPr>
    </w:p>
    <w:p w14:paraId="46A6E8EB" w14:textId="77777777" w:rsidR="00E172AE" w:rsidRPr="00C50DFC" w:rsidRDefault="00E172AE" w:rsidP="00E172AE">
      <w:pPr>
        <w:jc w:val="both"/>
        <w:rPr>
          <w:rFonts w:ascii="Arial" w:hAnsi="Arial" w:cs="Arial"/>
          <w:b/>
        </w:rPr>
      </w:pPr>
      <w:r w:rsidRPr="00C50DFC">
        <w:rPr>
          <w:rFonts w:ascii="Arial" w:hAnsi="Arial" w:cs="Arial"/>
          <w:b/>
        </w:rPr>
        <w:t>Definitions</w:t>
      </w:r>
    </w:p>
    <w:p w14:paraId="0C42655A" w14:textId="77777777" w:rsidR="00E172AE" w:rsidRPr="00C50DFC" w:rsidRDefault="00E172AE" w:rsidP="00E172AE">
      <w:pPr>
        <w:jc w:val="both"/>
        <w:rPr>
          <w:rFonts w:ascii="Arial" w:hAnsi="Arial" w:cs="Arial"/>
          <w:u w:val="single"/>
        </w:rPr>
      </w:pPr>
    </w:p>
    <w:p w14:paraId="6A36E956" w14:textId="3C2FFF97" w:rsidR="00E172AE" w:rsidRPr="00C50DFC" w:rsidRDefault="00E172AE" w:rsidP="00E172AE">
      <w:pPr>
        <w:ind w:left="180" w:hanging="180"/>
        <w:jc w:val="both"/>
        <w:rPr>
          <w:rFonts w:ascii="Arial" w:hAnsi="Arial" w:cs="Arial"/>
        </w:rPr>
      </w:pPr>
      <w:r w:rsidRPr="00C50DFC">
        <w:rPr>
          <w:rFonts w:ascii="Arial" w:hAnsi="Arial" w:cs="Arial"/>
          <w:i/>
        </w:rPr>
        <w:t>“</w:t>
      </w:r>
      <w:bookmarkStart w:id="2" w:name="OLE_LINK1"/>
      <w:r w:rsidRPr="00C50DFC">
        <w:rPr>
          <w:rFonts w:ascii="Arial" w:hAnsi="Arial" w:cs="Arial"/>
          <w:i/>
        </w:rPr>
        <w:t>Affected Party</w:t>
      </w:r>
      <w:bookmarkEnd w:id="2"/>
      <w:r w:rsidRPr="00C50DFC">
        <w:rPr>
          <w:rFonts w:ascii="Arial" w:hAnsi="Arial" w:cs="Arial"/>
          <w:i/>
        </w:rPr>
        <w:t xml:space="preserve">” </w:t>
      </w:r>
      <w:r w:rsidRPr="00C50DFC">
        <w:rPr>
          <w:rFonts w:ascii="Arial" w:hAnsi="Arial" w:cs="Arial"/>
        </w:rPr>
        <w:t xml:space="preserve">means any individual, partnership, corporation, organization or other legal </w:t>
      </w:r>
      <w:r w:rsidR="000E026D" w:rsidRPr="00C50DFC">
        <w:rPr>
          <w:rFonts w:ascii="Arial" w:hAnsi="Arial" w:cs="Arial"/>
        </w:rPr>
        <w:t>entity, which</w:t>
      </w:r>
      <w:r w:rsidRPr="00C50DFC">
        <w:rPr>
          <w:rFonts w:ascii="Arial" w:hAnsi="Arial" w:cs="Arial"/>
        </w:rPr>
        <w:t xml:space="preserve"> has an interest in property, objects or other </w:t>
      </w:r>
      <w:r w:rsidR="000E026D" w:rsidRPr="00C50DFC">
        <w:rPr>
          <w:rFonts w:ascii="Arial" w:hAnsi="Arial" w:cs="Arial"/>
        </w:rPr>
        <w:t>assets, which</w:t>
      </w:r>
      <w:r w:rsidRPr="00C50DFC">
        <w:rPr>
          <w:rFonts w:ascii="Arial" w:hAnsi="Arial" w:cs="Arial"/>
        </w:rPr>
        <w:t xml:space="preserve"> are the subject matter of consideration by the Committee;</w:t>
      </w:r>
    </w:p>
    <w:p w14:paraId="57A2788F" w14:textId="77777777" w:rsidR="00E172AE" w:rsidRPr="00C50DFC" w:rsidRDefault="00E172AE" w:rsidP="00E172AE">
      <w:pPr>
        <w:ind w:left="180" w:hanging="180"/>
        <w:jc w:val="both"/>
        <w:rPr>
          <w:rFonts w:ascii="Arial" w:hAnsi="Arial" w:cs="Arial"/>
        </w:rPr>
      </w:pPr>
      <w:r w:rsidRPr="00C50DFC">
        <w:rPr>
          <w:rFonts w:ascii="Arial" w:hAnsi="Arial" w:cs="Arial"/>
          <w:i/>
        </w:rPr>
        <w:t>“Business associate”</w:t>
      </w:r>
      <w:r w:rsidRPr="00C50DFC">
        <w:rPr>
          <w:rFonts w:ascii="Arial" w:hAnsi="Arial" w:cs="Arial"/>
        </w:rPr>
        <w:t xml:space="preserve"> means an individual in a formal partnership or in a shared ownership of a company or enterprise with a Member;</w:t>
      </w:r>
    </w:p>
    <w:p w14:paraId="0EF7EA82" w14:textId="77777777" w:rsidR="00E172AE" w:rsidRPr="00C50DFC" w:rsidRDefault="00E172AE" w:rsidP="00E172AE">
      <w:pPr>
        <w:ind w:left="180" w:hanging="180"/>
        <w:jc w:val="both"/>
        <w:rPr>
          <w:rFonts w:ascii="Arial" w:hAnsi="Arial" w:cs="Arial"/>
        </w:rPr>
      </w:pPr>
      <w:r w:rsidRPr="00C50DFC">
        <w:rPr>
          <w:rFonts w:ascii="Arial" w:hAnsi="Arial" w:cs="Arial"/>
          <w:i/>
        </w:rPr>
        <w:t>“Committee”</w:t>
      </w:r>
      <w:r w:rsidRPr="00C50DFC">
        <w:rPr>
          <w:rFonts w:ascii="Arial" w:hAnsi="Arial" w:cs="Arial"/>
        </w:rPr>
        <w:t xml:space="preserve"> is the Municipal Elections Act Compliance Audit Committee (MECAC);</w:t>
      </w:r>
    </w:p>
    <w:p w14:paraId="57EC278F" w14:textId="77777777" w:rsidR="00E172AE" w:rsidRPr="00C50DFC" w:rsidRDefault="00E172AE" w:rsidP="00E172AE">
      <w:pPr>
        <w:jc w:val="both"/>
        <w:rPr>
          <w:rFonts w:ascii="Arial" w:hAnsi="Arial" w:cs="Arial"/>
        </w:rPr>
      </w:pPr>
      <w:r w:rsidRPr="00C50DFC">
        <w:rPr>
          <w:rFonts w:ascii="Arial" w:hAnsi="Arial" w:cs="Arial"/>
          <w:i/>
        </w:rPr>
        <w:t>“Immediate family”</w:t>
      </w:r>
      <w:r w:rsidRPr="00C50DFC">
        <w:rPr>
          <w:rFonts w:ascii="Arial" w:hAnsi="Arial" w:cs="Arial"/>
        </w:rPr>
        <w:t xml:space="preserve"> means a parent, child, spouse or common-law spouse of a Member;</w:t>
      </w:r>
    </w:p>
    <w:p w14:paraId="19B68AD8" w14:textId="77777777" w:rsidR="00E172AE" w:rsidRPr="00C50DFC" w:rsidRDefault="00E172AE" w:rsidP="00E172AE">
      <w:pPr>
        <w:ind w:left="180" w:hanging="180"/>
        <w:jc w:val="both"/>
        <w:rPr>
          <w:rFonts w:ascii="Arial" w:hAnsi="Arial" w:cs="Arial"/>
        </w:rPr>
      </w:pPr>
      <w:r w:rsidRPr="00C50DFC">
        <w:rPr>
          <w:rFonts w:ascii="Arial" w:hAnsi="Arial" w:cs="Arial"/>
          <w:i/>
        </w:rPr>
        <w:t>“Member”</w:t>
      </w:r>
      <w:r w:rsidRPr="00C50DFC">
        <w:rPr>
          <w:rFonts w:ascii="Arial" w:hAnsi="Arial" w:cs="Arial"/>
        </w:rPr>
        <w:t xml:space="preserve"> is an individual formally appointed to the MECAC in accordance with the Terms of Reference.</w:t>
      </w:r>
    </w:p>
    <w:p w14:paraId="0AF9378B" w14:textId="77777777" w:rsidR="00E172AE" w:rsidRPr="00C50DFC" w:rsidRDefault="00E172AE" w:rsidP="00E172AE">
      <w:pPr>
        <w:jc w:val="both"/>
        <w:rPr>
          <w:rFonts w:ascii="Arial" w:hAnsi="Arial" w:cs="Arial"/>
          <w:u w:val="single"/>
        </w:rPr>
      </w:pPr>
    </w:p>
    <w:p w14:paraId="15D49662" w14:textId="77777777" w:rsidR="00E172AE" w:rsidRPr="00C50DFC" w:rsidRDefault="00E172AE" w:rsidP="00E172AE">
      <w:pPr>
        <w:jc w:val="both"/>
        <w:rPr>
          <w:rFonts w:ascii="Arial" w:hAnsi="Arial" w:cs="Arial"/>
          <w:b/>
        </w:rPr>
      </w:pPr>
      <w:r w:rsidRPr="00C50DFC">
        <w:rPr>
          <w:rFonts w:ascii="Arial" w:hAnsi="Arial" w:cs="Arial"/>
          <w:b/>
        </w:rPr>
        <w:t>Conflicts</w:t>
      </w:r>
    </w:p>
    <w:p w14:paraId="1799DAA3" w14:textId="77777777" w:rsidR="00E172AE" w:rsidRPr="00C50DFC" w:rsidRDefault="00E172AE" w:rsidP="00E172AE">
      <w:pPr>
        <w:jc w:val="both"/>
        <w:rPr>
          <w:rFonts w:ascii="Arial" w:hAnsi="Arial" w:cs="Arial"/>
        </w:rPr>
      </w:pPr>
    </w:p>
    <w:p w14:paraId="04655910" w14:textId="77777777" w:rsidR="00E172AE" w:rsidRPr="00C50DFC" w:rsidRDefault="00E172AE" w:rsidP="00E172AE">
      <w:pPr>
        <w:jc w:val="both"/>
        <w:rPr>
          <w:rFonts w:ascii="Arial" w:hAnsi="Arial" w:cs="Arial"/>
        </w:rPr>
      </w:pPr>
      <w:r w:rsidRPr="00C50DFC">
        <w:rPr>
          <w:rFonts w:ascii="Arial" w:hAnsi="Arial" w:cs="Arial"/>
        </w:rPr>
        <w:t xml:space="preserve">Conflicts of </w:t>
      </w:r>
      <w:r w:rsidRPr="00083FBC">
        <w:rPr>
          <w:rFonts w:ascii="Arial" w:hAnsi="Arial" w:cs="Arial"/>
        </w:rPr>
        <w:t>pecuniary</w:t>
      </w:r>
      <w:r w:rsidRPr="00C50DFC">
        <w:rPr>
          <w:rFonts w:ascii="Arial" w:hAnsi="Arial" w:cs="Arial"/>
        </w:rPr>
        <w:t xml:space="preserve"> interest arise when Members may financially benefit, directly or indirectly, from their membership on a Committee. Such involvements include, but are not limited to, the following:</w:t>
      </w:r>
    </w:p>
    <w:p w14:paraId="3F1676FB" w14:textId="77777777" w:rsidR="00E172AE" w:rsidRPr="00C50DFC" w:rsidRDefault="00E172AE" w:rsidP="00E172AE">
      <w:pPr>
        <w:widowControl/>
        <w:numPr>
          <w:ilvl w:val="0"/>
          <w:numId w:val="4"/>
        </w:numPr>
        <w:autoSpaceDE/>
        <w:autoSpaceDN/>
        <w:adjustRightInd/>
        <w:jc w:val="both"/>
        <w:rPr>
          <w:rFonts w:ascii="Arial" w:hAnsi="Arial" w:cs="Arial"/>
        </w:rPr>
      </w:pPr>
      <w:r w:rsidRPr="00C50DFC">
        <w:rPr>
          <w:rFonts w:ascii="Arial" w:hAnsi="Arial" w:cs="Arial"/>
        </w:rPr>
        <w:t xml:space="preserve">Members </w:t>
      </w:r>
      <w:bookmarkStart w:id="3" w:name="OLE_LINK2"/>
      <w:r w:rsidRPr="00C50DFC">
        <w:rPr>
          <w:rFonts w:ascii="Arial" w:hAnsi="Arial" w:cs="Arial"/>
        </w:rPr>
        <w:t>being the Affected Party or employed by or doing business with the Affected Party</w:t>
      </w:r>
    </w:p>
    <w:bookmarkEnd w:id="3"/>
    <w:p w14:paraId="5BDF4F8D" w14:textId="77777777" w:rsidR="00E172AE" w:rsidRPr="00C50DFC" w:rsidRDefault="00E172AE" w:rsidP="00E172AE">
      <w:pPr>
        <w:widowControl/>
        <w:numPr>
          <w:ilvl w:val="0"/>
          <w:numId w:val="4"/>
        </w:numPr>
        <w:autoSpaceDE/>
        <w:autoSpaceDN/>
        <w:adjustRightInd/>
        <w:jc w:val="both"/>
        <w:rPr>
          <w:rFonts w:ascii="Arial" w:hAnsi="Arial" w:cs="Arial"/>
        </w:rPr>
      </w:pPr>
      <w:r w:rsidRPr="00C50DFC">
        <w:rPr>
          <w:rFonts w:ascii="Arial" w:hAnsi="Arial" w:cs="Arial"/>
        </w:rPr>
        <w:t>Members’ immediate family being the Affected Party or employed by or doing business with the Affected Party</w:t>
      </w:r>
    </w:p>
    <w:p w14:paraId="20FBC24B" w14:textId="77777777" w:rsidR="00E172AE" w:rsidRPr="00C50DFC" w:rsidRDefault="00E172AE" w:rsidP="00E172AE">
      <w:pPr>
        <w:widowControl/>
        <w:numPr>
          <w:ilvl w:val="0"/>
          <w:numId w:val="4"/>
        </w:numPr>
        <w:autoSpaceDE/>
        <w:autoSpaceDN/>
        <w:adjustRightInd/>
        <w:jc w:val="both"/>
        <w:rPr>
          <w:rFonts w:ascii="Arial" w:hAnsi="Arial" w:cs="Arial"/>
        </w:rPr>
      </w:pPr>
      <w:r w:rsidRPr="00C50DFC">
        <w:rPr>
          <w:rFonts w:ascii="Arial" w:hAnsi="Arial" w:cs="Arial"/>
        </w:rPr>
        <w:lastRenderedPageBreak/>
        <w:t>Members’ business associates being the Affected Party or employed by or doing business with the Affected Party</w:t>
      </w:r>
    </w:p>
    <w:p w14:paraId="75598A90" w14:textId="77777777" w:rsidR="00E172AE" w:rsidRPr="00C50DFC" w:rsidRDefault="00E172AE" w:rsidP="00E172AE">
      <w:pPr>
        <w:ind w:left="360"/>
        <w:jc w:val="both"/>
        <w:rPr>
          <w:rFonts w:ascii="Arial" w:hAnsi="Arial" w:cs="Arial"/>
        </w:rPr>
      </w:pPr>
    </w:p>
    <w:p w14:paraId="0725B5EB" w14:textId="445A81A2" w:rsidR="00E172AE" w:rsidRPr="00C50DFC" w:rsidRDefault="00E172AE" w:rsidP="00E172AE">
      <w:pPr>
        <w:jc w:val="both"/>
        <w:rPr>
          <w:rFonts w:ascii="Arial" w:hAnsi="Arial" w:cs="Arial"/>
        </w:rPr>
      </w:pPr>
      <w:r w:rsidRPr="00083FBC">
        <w:rPr>
          <w:rFonts w:ascii="Arial" w:hAnsi="Arial" w:cs="Arial"/>
        </w:rPr>
        <w:t>A conf</w:t>
      </w:r>
      <w:r w:rsidR="00083FBC" w:rsidRPr="00083FBC">
        <w:rPr>
          <w:rFonts w:ascii="Arial" w:hAnsi="Arial" w:cs="Arial"/>
        </w:rPr>
        <w:t>lict of interest may be a</w:t>
      </w:r>
      <w:r w:rsidR="00083FBC">
        <w:rPr>
          <w:rFonts w:ascii="Arial" w:hAnsi="Arial" w:cs="Arial"/>
        </w:rPr>
        <w:t>n actual or perceived</w:t>
      </w:r>
      <w:r w:rsidR="00083FBC" w:rsidRPr="00083FBC">
        <w:rPr>
          <w:rFonts w:ascii="Arial" w:hAnsi="Arial" w:cs="Arial"/>
        </w:rPr>
        <w:t xml:space="preserve"> conflict of pecuniary interest. </w:t>
      </w:r>
      <w:r w:rsidRPr="00C50DFC">
        <w:rPr>
          <w:rFonts w:ascii="Arial" w:hAnsi="Arial" w:cs="Arial"/>
        </w:rPr>
        <w:t>The same duty to disclose applies to each. The pecuniary interests of a Member’s immediate family or business associate are considered to also be the pecuniary interests of the Member. Full disclosure in itself does not remove a conflict of interest.</w:t>
      </w:r>
    </w:p>
    <w:p w14:paraId="4CC0B8BC" w14:textId="77777777" w:rsidR="00E172AE" w:rsidRPr="00C50DFC" w:rsidRDefault="00E172AE" w:rsidP="00E172AE">
      <w:pPr>
        <w:jc w:val="both"/>
        <w:rPr>
          <w:rFonts w:ascii="Arial" w:hAnsi="Arial" w:cs="Arial"/>
        </w:rPr>
      </w:pPr>
    </w:p>
    <w:p w14:paraId="187BDF43" w14:textId="77777777" w:rsidR="00E172AE" w:rsidRPr="00C50DFC" w:rsidRDefault="00E172AE" w:rsidP="00E172AE">
      <w:pPr>
        <w:jc w:val="both"/>
        <w:rPr>
          <w:rFonts w:ascii="Arial" w:hAnsi="Arial" w:cs="Arial"/>
          <w:b/>
        </w:rPr>
      </w:pPr>
      <w:r w:rsidRPr="00C50DFC">
        <w:rPr>
          <w:rFonts w:ascii="Arial" w:hAnsi="Arial" w:cs="Arial"/>
          <w:b/>
        </w:rPr>
        <w:t>Principles and procedures</w:t>
      </w:r>
    </w:p>
    <w:p w14:paraId="6330D472" w14:textId="77777777" w:rsidR="00E172AE" w:rsidRPr="00C50DFC" w:rsidRDefault="00E172AE" w:rsidP="00E172AE">
      <w:pPr>
        <w:jc w:val="both"/>
        <w:rPr>
          <w:rFonts w:ascii="Arial" w:hAnsi="Arial" w:cs="Arial"/>
        </w:rPr>
      </w:pPr>
    </w:p>
    <w:p w14:paraId="635301B6" w14:textId="4FE4F24C" w:rsidR="00E172AE" w:rsidRPr="00C50DFC" w:rsidRDefault="00E172AE" w:rsidP="00E172AE">
      <w:pPr>
        <w:jc w:val="both"/>
        <w:rPr>
          <w:rFonts w:ascii="Arial" w:hAnsi="Arial" w:cs="Arial"/>
        </w:rPr>
      </w:pPr>
      <w:r w:rsidRPr="00C50DFC">
        <w:rPr>
          <w:rFonts w:ascii="Arial" w:hAnsi="Arial" w:cs="Arial"/>
        </w:rPr>
        <w:t>It is important that Members be sensitive to appearance and perception and err on the side of transparency. In case of conflicts, whether</w:t>
      </w:r>
      <w:r w:rsidR="00B01AB8">
        <w:rPr>
          <w:rFonts w:ascii="Arial" w:hAnsi="Arial" w:cs="Arial"/>
        </w:rPr>
        <w:t xml:space="preserve"> personal or pecuniary,</w:t>
      </w:r>
      <w:r w:rsidRPr="00C50DFC">
        <w:rPr>
          <w:rFonts w:ascii="Arial" w:hAnsi="Arial" w:cs="Arial"/>
        </w:rPr>
        <w:t xml:space="preserve"> actual, potential or apparent, Members are expected to fully disclose the </w:t>
      </w:r>
      <w:r w:rsidR="00B01AB8">
        <w:rPr>
          <w:rFonts w:ascii="Arial" w:hAnsi="Arial" w:cs="Arial"/>
        </w:rPr>
        <w:t xml:space="preserve">potential </w:t>
      </w:r>
      <w:r w:rsidRPr="00C50DFC">
        <w:rPr>
          <w:rFonts w:ascii="Arial" w:hAnsi="Arial" w:cs="Arial"/>
        </w:rPr>
        <w:t>conflict</w:t>
      </w:r>
      <w:r w:rsidR="003E698F">
        <w:rPr>
          <w:rFonts w:ascii="Arial" w:hAnsi="Arial" w:cs="Arial"/>
        </w:rPr>
        <w:t>. Members shall disclose any potential conflicts to the Clerk of the Host Municipality prior to being appointed to the Committee. If a potential conflict arises while sitting on the Committee, the Member shall disclose it</w:t>
      </w:r>
      <w:r w:rsidRPr="00C50DFC">
        <w:rPr>
          <w:rFonts w:ascii="Arial" w:hAnsi="Arial" w:cs="Arial"/>
        </w:rPr>
        <w:t xml:space="preserve"> as soon as it arises and before the Committee makes any decisions in the matter where the conflict exists. </w:t>
      </w:r>
    </w:p>
    <w:p w14:paraId="02759D54" w14:textId="77777777" w:rsidR="00E172AE" w:rsidRPr="00C50DFC" w:rsidRDefault="00E172AE" w:rsidP="00E172AE">
      <w:pPr>
        <w:jc w:val="both"/>
        <w:rPr>
          <w:rFonts w:ascii="Arial" w:hAnsi="Arial" w:cs="Arial"/>
        </w:rPr>
      </w:pPr>
    </w:p>
    <w:p w14:paraId="75215CCE" w14:textId="2BF68CFE" w:rsidR="00E172AE" w:rsidRPr="00C50DFC" w:rsidRDefault="00E172AE" w:rsidP="00E172AE">
      <w:pPr>
        <w:jc w:val="both"/>
        <w:rPr>
          <w:rFonts w:ascii="Arial" w:hAnsi="Arial" w:cs="Arial"/>
        </w:rPr>
      </w:pPr>
      <w:r w:rsidRPr="00C50DFC">
        <w:rPr>
          <w:rFonts w:ascii="Arial" w:hAnsi="Arial" w:cs="Arial"/>
        </w:rPr>
        <w:t xml:space="preserve">Once such a disclosure has been made, the Member involved shall abstain from voting and shall not participate in the discussion of the </w:t>
      </w:r>
      <w:r w:rsidR="000E026D" w:rsidRPr="00C50DFC">
        <w:rPr>
          <w:rFonts w:ascii="Arial" w:hAnsi="Arial" w:cs="Arial"/>
        </w:rPr>
        <w:t>matter, which</w:t>
      </w:r>
      <w:r w:rsidRPr="00C50DFC">
        <w:rPr>
          <w:rFonts w:ascii="Arial" w:hAnsi="Arial" w:cs="Arial"/>
        </w:rPr>
        <w:t xml:space="preserve"> gave rise to the conflict. The affected Member must not in any way, whether before during or after the meeting, attempt to influence the outcome of any discussion or voting on the matter. If the meeting at which the matter is discussed is not open to the public, in addition to the above, the Member must leave the meeting room for the duration of any discussion and voting on the matter. </w:t>
      </w:r>
    </w:p>
    <w:p w14:paraId="1BF23B02" w14:textId="77777777" w:rsidR="00E172AE" w:rsidRPr="00C50DFC" w:rsidRDefault="00E172AE" w:rsidP="00E172AE">
      <w:pPr>
        <w:jc w:val="both"/>
        <w:rPr>
          <w:rFonts w:ascii="Arial" w:hAnsi="Arial" w:cs="Arial"/>
        </w:rPr>
      </w:pPr>
    </w:p>
    <w:p w14:paraId="36CE82FC" w14:textId="77777777" w:rsidR="00E172AE" w:rsidRPr="00C50DFC" w:rsidRDefault="00E172AE" w:rsidP="00E172AE">
      <w:pPr>
        <w:jc w:val="both"/>
        <w:rPr>
          <w:rFonts w:ascii="Arial" w:hAnsi="Arial" w:cs="Arial"/>
        </w:rPr>
      </w:pPr>
      <w:r w:rsidRPr="00C50DFC">
        <w:rPr>
          <w:rFonts w:ascii="Arial" w:hAnsi="Arial" w:cs="Arial"/>
        </w:rPr>
        <w:t>In cases where one or more of the Committee’s Members has abstained from voting as a result of conflict, such Members shall be identified in the minutes of the meeting.</w:t>
      </w:r>
    </w:p>
    <w:p w14:paraId="2B83CD6C" w14:textId="77777777" w:rsidR="00E172AE" w:rsidRPr="00C50DFC" w:rsidRDefault="00E172AE" w:rsidP="00E172AE">
      <w:pPr>
        <w:jc w:val="both"/>
        <w:rPr>
          <w:rFonts w:ascii="Arial" w:hAnsi="Arial" w:cs="Arial"/>
        </w:rPr>
      </w:pPr>
    </w:p>
    <w:p w14:paraId="7A6C73D5" w14:textId="77777777" w:rsidR="00E172AE" w:rsidRPr="00C50DFC" w:rsidRDefault="00E172AE" w:rsidP="00E172AE">
      <w:pPr>
        <w:jc w:val="both"/>
        <w:rPr>
          <w:rFonts w:ascii="Arial" w:hAnsi="Arial" w:cs="Arial"/>
        </w:rPr>
      </w:pPr>
      <w:r w:rsidRPr="00C50DFC">
        <w:rPr>
          <w:rFonts w:ascii="Arial" w:hAnsi="Arial" w:cs="Arial"/>
        </w:rPr>
        <w:t xml:space="preserve">Individual Members are encouraged to seek independent advice on conflicts or potential conflicts. </w:t>
      </w:r>
    </w:p>
    <w:p w14:paraId="2DA4BD26" w14:textId="77777777" w:rsidR="00E172AE" w:rsidRPr="00C50DFC" w:rsidRDefault="00E172AE" w:rsidP="00E172AE">
      <w:pPr>
        <w:jc w:val="both"/>
        <w:rPr>
          <w:rFonts w:ascii="Arial" w:hAnsi="Arial" w:cs="Arial"/>
        </w:rPr>
      </w:pPr>
    </w:p>
    <w:p w14:paraId="23F91D91" w14:textId="77777777" w:rsidR="00E172AE" w:rsidRPr="00C50DFC" w:rsidRDefault="00E172AE" w:rsidP="00E172AE">
      <w:pPr>
        <w:jc w:val="both"/>
        <w:rPr>
          <w:rFonts w:ascii="Arial" w:hAnsi="Arial" w:cs="Arial"/>
          <w:b/>
        </w:rPr>
      </w:pPr>
      <w:r w:rsidRPr="00C50DFC">
        <w:rPr>
          <w:rFonts w:ascii="Arial" w:hAnsi="Arial" w:cs="Arial"/>
          <w:b/>
        </w:rPr>
        <w:t>Quorum</w:t>
      </w:r>
    </w:p>
    <w:p w14:paraId="26F01773" w14:textId="77777777" w:rsidR="00E172AE" w:rsidRPr="00C50DFC" w:rsidRDefault="00E172AE" w:rsidP="00E172AE">
      <w:pPr>
        <w:jc w:val="both"/>
        <w:rPr>
          <w:rFonts w:ascii="Arial" w:hAnsi="Arial" w:cs="Arial"/>
        </w:rPr>
      </w:pPr>
    </w:p>
    <w:p w14:paraId="63C04D19" w14:textId="77777777" w:rsidR="00E172AE" w:rsidRPr="00C50DFC" w:rsidRDefault="00E172AE" w:rsidP="00E172AE">
      <w:pPr>
        <w:jc w:val="both"/>
        <w:rPr>
          <w:rFonts w:ascii="Arial" w:hAnsi="Arial" w:cs="Arial"/>
        </w:rPr>
      </w:pPr>
      <w:r w:rsidRPr="00C50DFC">
        <w:rPr>
          <w:rFonts w:ascii="Arial" w:hAnsi="Arial" w:cs="Arial"/>
        </w:rPr>
        <w:t xml:space="preserve">Where the number of Members who, by reason of conflict, are </w:t>
      </w:r>
      <w:r w:rsidR="00D936E7">
        <w:rPr>
          <w:rFonts w:ascii="Arial" w:hAnsi="Arial" w:cs="Arial"/>
        </w:rPr>
        <w:t>unable to participate</w:t>
      </w:r>
      <w:r w:rsidRPr="00C50DFC">
        <w:rPr>
          <w:rFonts w:ascii="Arial" w:hAnsi="Arial" w:cs="Arial"/>
        </w:rPr>
        <w:t xml:space="preserve"> in a meeting such that the remaining Members no longer constitute a quorum as set out in the Committee’s Terms of Reference, then remaining Members shall be deemed to constitute a quorum provided there are not less than two Members present.</w:t>
      </w:r>
    </w:p>
    <w:p w14:paraId="635AAC5E" w14:textId="77777777" w:rsidR="00E172AE" w:rsidRPr="00C50DFC" w:rsidRDefault="00E172AE" w:rsidP="00E172AE">
      <w:pPr>
        <w:jc w:val="both"/>
        <w:rPr>
          <w:rFonts w:ascii="Arial" w:hAnsi="Arial" w:cs="Arial"/>
          <w:u w:val="single"/>
        </w:rPr>
      </w:pPr>
    </w:p>
    <w:p w14:paraId="28938EC2" w14:textId="77777777" w:rsidR="00E172AE" w:rsidRPr="00C50DFC" w:rsidRDefault="00E172AE" w:rsidP="00E172AE">
      <w:pPr>
        <w:jc w:val="both"/>
        <w:rPr>
          <w:rFonts w:ascii="Arial" w:hAnsi="Arial" w:cs="Arial"/>
          <w:b/>
        </w:rPr>
      </w:pPr>
      <w:r w:rsidRPr="00C50DFC">
        <w:rPr>
          <w:rFonts w:ascii="Arial" w:hAnsi="Arial" w:cs="Arial"/>
          <w:b/>
        </w:rPr>
        <w:t xml:space="preserve">Solicitation </w:t>
      </w:r>
    </w:p>
    <w:p w14:paraId="3FD85E93" w14:textId="77777777" w:rsidR="00E172AE" w:rsidRPr="00C50DFC" w:rsidRDefault="00E172AE" w:rsidP="00E172AE">
      <w:pPr>
        <w:jc w:val="both"/>
        <w:rPr>
          <w:rFonts w:ascii="Arial" w:hAnsi="Arial" w:cs="Arial"/>
          <w:u w:val="single"/>
        </w:rPr>
      </w:pPr>
    </w:p>
    <w:p w14:paraId="6AB10CC9" w14:textId="77777777" w:rsidR="00E172AE" w:rsidRPr="00C50DFC" w:rsidRDefault="00E172AE" w:rsidP="00E172AE">
      <w:pPr>
        <w:jc w:val="both"/>
        <w:rPr>
          <w:rFonts w:ascii="Arial" w:hAnsi="Arial" w:cs="Arial"/>
        </w:rPr>
      </w:pPr>
      <w:r w:rsidRPr="00C50DFC">
        <w:rPr>
          <w:rFonts w:ascii="Arial" w:hAnsi="Arial" w:cs="Arial"/>
        </w:rPr>
        <w:t>No Member may in any way, either overtly or otherwise, use the fact of their membership on the Committee to solici</w:t>
      </w:r>
      <w:bookmarkStart w:id="4" w:name="_GoBack"/>
      <w:bookmarkEnd w:id="4"/>
      <w:r w:rsidRPr="00C50DFC">
        <w:rPr>
          <w:rFonts w:ascii="Arial" w:hAnsi="Arial" w:cs="Arial"/>
        </w:rPr>
        <w:t>t business for their own benefit or the benefit of their immediate family or business associates.</w:t>
      </w:r>
    </w:p>
    <w:p w14:paraId="36036B9F" w14:textId="53D0D238" w:rsidR="008578AB" w:rsidRDefault="008578AB" w:rsidP="008578AB">
      <w:pPr>
        <w:rPr>
          <w:rFonts w:ascii="Arial" w:hAnsi="Arial" w:cs="Arial"/>
        </w:rPr>
      </w:pPr>
    </w:p>
    <w:p w14:paraId="3C44887B" w14:textId="77777777" w:rsidR="008578AB" w:rsidRDefault="008578AB" w:rsidP="008578AB"/>
    <w:sectPr w:rsidR="008578AB" w:rsidSect="00AD785A">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68C2C" w14:textId="77777777" w:rsidR="00E172AE" w:rsidRDefault="00E172AE" w:rsidP="00E172AE">
      <w:r>
        <w:separator/>
      </w:r>
    </w:p>
  </w:endnote>
  <w:endnote w:type="continuationSeparator" w:id="0">
    <w:p w14:paraId="0C7D4713" w14:textId="77777777" w:rsidR="00E172AE" w:rsidRDefault="00E172AE" w:rsidP="00E17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08A17" w14:textId="25CC45A7" w:rsidR="00E172AE" w:rsidRDefault="000E026D" w:rsidP="00E11CD1">
    <w:pPr>
      <w:pStyle w:val="Header"/>
      <w:rPr>
        <w:rFonts w:ascii="Arial" w:hAnsi="Arial" w:cs="Arial"/>
      </w:rPr>
    </w:pPr>
    <w:bookmarkStart w:id="5" w:name="eDOCS_Footer"/>
    <w:r>
      <w:rPr>
        <w:rFonts w:ascii="Arial" w:hAnsi="Arial" w:cs="Arial"/>
      </w:rPr>
      <w:t>4015451</w:t>
    </w:r>
    <w:bookmarkEnd w:id="5"/>
    <w:r w:rsidR="00AD785A">
      <w:rPr>
        <w:rFonts w:ascii="Arial" w:hAnsi="Arial" w:cs="Arial"/>
      </w:rPr>
      <w:tab/>
    </w:r>
    <w:r w:rsidR="00AD785A">
      <w:rPr>
        <w:rFonts w:ascii="Arial" w:hAnsi="Arial" w:cs="Arial"/>
      </w:rPr>
      <w:tab/>
    </w:r>
    <w:sdt>
      <w:sdtPr>
        <w:id w:val="-1318336367"/>
        <w:docPartObj>
          <w:docPartGallery w:val="Page Numbers (Top of Page)"/>
          <w:docPartUnique/>
        </w:docPartObj>
      </w:sdtPr>
      <w:sdtEndPr>
        <w:rPr>
          <w:rFonts w:ascii="Arial" w:hAnsi="Arial" w:cs="Arial"/>
        </w:rPr>
      </w:sdtEndPr>
      <w:sdtContent>
        <w:r w:rsidR="00AD785A" w:rsidRPr="00AD785A">
          <w:rPr>
            <w:rFonts w:ascii="Arial" w:hAnsi="Arial" w:cs="Arial"/>
          </w:rPr>
          <w:t xml:space="preserve">Page </w:t>
        </w:r>
        <w:r w:rsidR="00AD785A" w:rsidRPr="00AD785A">
          <w:rPr>
            <w:rFonts w:ascii="Arial" w:hAnsi="Arial" w:cs="Arial"/>
            <w:bCs/>
          </w:rPr>
          <w:fldChar w:fldCharType="begin"/>
        </w:r>
        <w:r w:rsidR="00AD785A" w:rsidRPr="00AD785A">
          <w:rPr>
            <w:rFonts w:ascii="Arial" w:hAnsi="Arial" w:cs="Arial"/>
            <w:bCs/>
          </w:rPr>
          <w:instrText xml:space="preserve"> PAGE </w:instrText>
        </w:r>
        <w:r w:rsidR="00AD785A" w:rsidRPr="00AD785A">
          <w:rPr>
            <w:rFonts w:ascii="Arial" w:hAnsi="Arial" w:cs="Arial"/>
            <w:bCs/>
          </w:rPr>
          <w:fldChar w:fldCharType="separate"/>
        </w:r>
        <w:r w:rsidR="002E3684">
          <w:rPr>
            <w:rFonts w:ascii="Arial" w:hAnsi="Arial" w:cs="Arial"/>
            <w:bCs/>
            <w:noProof/>
          </w:rPr>
          <w:t>1</w:t>
        </w:r>
        <w:r w:rsidR="00AD785A" w:rsidRPr="00AD785A">
          <w:rPr>
            <w:rFonts w:ascii="Arial" w:hAnsi="Arial" w:cs="Arial"/>
            <w:bCs/>
          </w:rPr>
          <w:fldChar w:fldCharType="end"/>
        </w:r>
        <w:r w:rsidR="00AD785A" w:rsidRPr="00AD785A">
          <w:rPr>
            <w:rFonts w:ascii="Arial" w:hAnsi="Arial" w:cs="Arial"/>
          </w:rPr>
          <w:t xml:space="preserve"> of </w:t>
        </w:r>
        <w:r w:rsidR="00AD785A" w:rsidRPr="00AD785A">
          <w:rPr>
            <w:rFonts w:ascii="Arial" w:hAnsi="Arial" w:cs="Arial"/>
            <w:bCs/>
          </w:rPr>
          <w:fldChar w:fldCharType="begin"/>
        </w:r>
        <w:r w:rsidR="00AD785A" w:rsidRPr="00AD785A">
          <w:rPr>
            <w:rFonts w:ascii="Arial" w:hAnsi="Arial" w:cs="Arial"/>
            <w:bCs/>
          </w:rPr>
          <w:instrText xml:space="preserve"> NUMPAGES  </w:instrText>
        </w:r>
        <w:r w:rsidR="00AD785A" w:rsidRPr="00AD785A">
          <w:rPr>
            <w:rFonts w:ascii="Arial" w:hAnsi="Arial" w:cs="Arial"/>
            <w:bCs/>
          </w:rPr>
          <w:fldChar w:fldCharType="separate"/>
        </w:r>
        <w:r w:rsidR="002E3684">
          <w:rPr>
            <w:rFonts w:ascii="Arial" w:hAnsi="Arial" w:cs="Arial"/>
            <w:bCs/>
            <w:noProof/>
          </w:rPr>
          <w:t>7</w:t>
        </w:r>
        <w:r w:rsidR="00AD785A" w:rsidRPr="00AD785A">
          <w:rPr>
            <w:rFonts w:ascii="Arial" w:hAnsi="Arial" w:cs="Arial"/>
            <w:bCs/>
          </w:rPr>
          <w:fldChar w:fldCharType="end"/>
        </w:r>
      </w:sdtContent>
    </w:sdt>
  </w:p>
  <w:p w14:paraId="2E3BEF28" w14:textId="77777777" w:rsidR="00E11CD1" w:rsidRPr="006B35B1" w:rsidRDefault="00E11CD1" w:rsidP="00E11CD1">
    <w:pPr>
      <w:pStyle w:val="Head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4C0DE" w14:textId="77777777" w:rsidR="00E172AE" w:rsidRDefault="00E172AE" w:rsidP="00E172AE">
      <w:r>
        <w:separator/>
      </w:r>
    </w:p>
  </w:footnote>
  <w:footnote w:type="continuationSeparator" w:id="0">
    <w:p w14:paraId="24B5BBD2" w14:textId="77777777" w:rsidR="00E172AE" w:rsidRDefault="00E172AE" w:rsidP="00E17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F6009"/>
    <w:multiLevelType w:val="hybridMultilevel"/>
    <w:tmpl w:val="09905A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E82B53"/>
    <w:multiLevelType w:val="hybridMultilevel"/>
    <w:tmpl w:val="A2A06A78"/>
    <w:lvl w:ilvl="0" w:tplc="04090001">
      <w:start w:val="1"/>
      <w:numFmt w:val="bullet"/>
      <w:lvlText w:val=""/>
      <w:lvlJc w:val="left"/>
      <w:pPr>
        <w:ind w:left="1508" w:hanging="360"/>
      </w:pPr>
      <w:rPr>
        <w:rFonts w:ascii="Symbol" w:hAnsi="Symbol" w:hint="default"/>
      </w:rPr>
    </w:lvl>
    <w:lvl w:ilvl="1" w:tplc="04090003">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2" w15:restartNumberingAfterBreak="0">
    <w:nsid w:val="563B570C"/>
    <w:multiLevelType w:val="hybridMultilevel"/>
    <w:tmpl w:val="05C26002"/>
    <w:lvl w:ilvl="0" w:tplc="04090001">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3" w15:restartNumberingAfterBreak="0">
    <w:nsid w:val="7A001BDD"/>
    <w:multiLevelType w:val="hybridMultilevel"/>
    <w:tmpl w:val="263416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8AB"/>
    <w:rsid w:val="00003773"/>
    <w:rsid w:val="00083FBC"/>
    <w:rsid w:val="000E026D"/>
    <w:rsid w:val="0013583D"/>
    <w:rsid w:val="001A344B"/>
    <w:rsid w:val="00227541"/>
    <w:rsid w:val="002E3684"/>
    <w:rsid w:val="00303BB7"/>
    <w:rsid w:val="00306247"/>
    <w:rsid w:val="003125CD"/>
    <w:rsid w:val="00357A98"/>
    <w:rsid w:val="003B3A76"/>
    <w:rsid w:val="003C4253"/>
    <w:rsid w:val="003E698F"/>
    <w:rsid w:val="00444714"/>
    <w:rsid w:val="004615DA"/>
    <w:rsid w:val="0049148E"/>
    <w:rsid w:val="00537B18"/>
    <w:rsid w:val="00564E79"/>
    <w:rsid w:val="005E47D5"/>
    <w:rsid w:val="00613A23"/>
    <w:rsid w:val="006B35B1"/>
    <w:rsid w:val="006D70FF"/>
    <w:rsid w:val="00744BEC"/>
    <w:rsid w:val="00755A01"/>
    <w:rsid w:val="00784AF4"/>
    <w:rsid w:val="008578AB"/>
    <w:rsid w:val="00863A29"/>
    <w:rsid w:val="008842C3"/>
    <w:rsid w:val="008D666C"/>
    <w:rsid w:val="009A4D54"/>
    <w:rsid w:val="00A20E73"/>
    <w:rsid w:val="00A522BA"/>
    <w:rsid w:val="00AD785A"/>
    <w:rsid w:val="00B01AB8"/>
    <w:rsid w:val="00BE440D"/>
    <w:rsid w:val="00C36D6C"/>
    <w:rsid w:val="00C91545"/>
    <w:rsid w:val="00D6423C"/>
    <w:rsid w:val="00D936E7"/>
    <w:rsid w:val="00E11CD1"/>
    <w:rsid w:val="00E172AE"/>
    <w:rsid w:val="00E41428"/>
    <w:rsid w:val="00E66A96"/>
    <w:rsid w:val="00ED6DCA"/>
    <w:rsid w:val="00EE11D9"/>
    <w:rsid w:val="00F53C26"/>
    <w:rsid w:val="00F8589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992336F"/>
  <w15:chartTrackingRefBased/>
  <w15:docId w15:val="{46180D0A-62DE-4724-AA5D-5B2E6A572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8AB"/>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8AB"/>
    <w:pPr>
      <w:ind w:left="720"/>
      <w:contextualSpacing/>
    </w:pPr>
  </w:style>
  <w:style w:type="paragraph" w:styleId="Header">
    <w:name w:val="header"/>
    <w:basedOn w:val="Normal"/>
    <w:link w:val="HeaderChar"/>
    <w:uiPriority w:val="99"/>
    <w:unhideWhenUsed/>
    <w:rsid w:val="00E172AE"/>
    <w:pPr>
      <w:tabs>
        <w:tab w:val="center" w:pos="4680"/>
        <w:tab w:val="right" w:pos="9360"/>
      </w:tabs>
    </w:pPr>
  </w:style>
  <w:style w:type="character" w:customStyle="1" w:styleId="HeaderChar">
    <w:name w:val="Header Char"/>
    <w:basedOn w:val="DefaultParagraphFont"/>
    <w:link w:val="Header"/>
    <w:uiPriority w:val="99"/>
    <w:rsid w:val="00E172A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172AE"/>
    <w:pPr>
      <w:tabs>
        <w:tab w:val="center" w:pos="4680"/>
        <w:tab w:val="right" w:pos="9360"/>
      </w:tabs>
    </w:pPr>
  </w:style>
  <w:style w:type="character" w:customStyle="1" w:styleId="FooterChar">
    <w:name w:val="Footer Char"/>
    <w:basedOn w:val="DefaultParagraphFont"/>
    <w:link w:val="Footer"/>
    <w:uiPriority w:val="99"/>
    <w:rsid w:val="00E172AE"/>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D936E7"/>
    <w:rPr>
      <w:sz w:val="16"/>
      <w:szCs w:val="16"/>
    </w:rPr>
  </w:style>
  <w:style w:type="paragraph" w:styleId="CommentText">
    <w:name w:val="annotation text"/>
    <w:basedOn w:val="Normal"/>
    <w:link w:val="CommentTextChar"/>
    <w:uiPriority w:val="99"/>
    <w:semiHidden/>
    <w:unhideWhenUsed/>
    <w:rsid w:val="00D936E7"/>
    <w:rPr>
      <w:sz w:val="20"/>
      <w:szCs w:val="20"/>
    </w:rPr>
  </w:style>
  <w:style w:type="character" w:customStyle="1" w:styleId="CommentTextChar">
    <w:name w:val="Comment Text Char"/>
    <w:basedOn w:val="DefaultParagraphFont"/>
    <w:link w:val="CommentText"/>
    <w:uiPriority w:val="99"/>
    <w:semiHidden/>
    <w:rsid w:val="00D936E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936E7"/>
    <w:rPr>
      <w:b/>
      <w:bCs/>
    </w:rPr>
  </w:style>
  <w:style w:type="character" w:customStyle="1" w:styleId="CommentSubjectChar">
    <w:name w:val="Comment Subject Char"/>
    <w:basedOn w:val="CommentTextChar"/>
    <w:link w:val="CommentSubject"/>
    <w:uiPriority w:val="99"/>
    <w:semiHidden/>
    <w:rsid w:val="00D936E7"/>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D936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6E7"/>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2042</Words>
  <Characters>11644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Region of Waterloo</Company>
  <LinksUpToDate>false</LinksUpToDate>
  <CharactersWithSpaces>13659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Gillis</dc:creator>
  <cp:keywords/>
  <dc:description/>
  <cp:lastModifiedBy>Caitlin Gillis</cp:lastModifiedBy>
  <cp:revision>3</cp:revision>
  <dcterms:created xsi:type="dcterms:W3CDTF">2022-04-20T13:58:00Z</dcterms:created>
  <dcterms:modified xsi:type="dcterms:W3CDTF">2022-04-20T13:59:00Z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FOOTER">
    <vt:lpwstr>Document Number: 4015451[INSERTPARAGRAPHAFTER][INSERTAFTER]2022-04-20</vt:lpwstr>
  </property>
</Properties>
</file>